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A0" w:rsidRPr="00F314A0" w:rsidRDefault="00F314A0" w:rsidP="00F314A0">
      <w:pPr>
        <w:spacing w:before="52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F314A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SISTEMA MONETÁRIO: A UTILIZAÇÃO DO DINHEIRO NA APRENDIZAGEM DA MATEMÁTICA.</w:t>
      </w:r>
    </w:p>
    <w:p w:rsidR="00F314A0" w:rsidRPr="00F314A0" w:rsidRDefault="00F314A0" w:rsidP="00F314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F314A0" w:rsidRPr="00F314A0" w:rsidRDefault="00F314A0" w:rsidP="00F314A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t-BR"/>
        </w:rPr>
      </w:pPr>
      <w:r w:rsidRPr="00F314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Estudantes: Pedro Henrique Rodrigues Ribeiro, Danilo Victor Reis De Oliveira, </w:t>
      </w:r>
      <w:proofErr w:type="spellStart"/>
      <w:r w:rsidRPr="00F314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Karyne</w:t>
      </w:r>
      <w:proofErr w:type="spellEnd"/>
      <w:r w:rsidRPr="00F314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F314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Kasnara</w:t>
      </w:r>
      <w:proofErr w:type="spellEnd"/>
      <w:r w:rsidRPr="00F314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Silva.</w:t>
      </w:r>
    </w:p>
    <w:p w:rsidR="00F314A0" w:rsidRPr="00F314A0" w:rsidRDefault="00F314A0" w:rsidP="00F314A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Orientadores: Ana Cristina Ferreira Alves.</w:t>
      </w:r>
    </w:p>
    <w:p w:rsidR="00F314A0" w:rsidRPr="00F314A0" w:rsidRDefault="00F314A0" w:rsidP="00F314A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t-BR"/>
        </w:rPr>
      </w:pPr>
      <w:r w:rsidRPr="00F314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Escola: Escola Municipal Professor Mário Godoy Castanho.</w:t>
      </w:r>
    </w:p>
    <w:p w:rsidR="00F314A0" w:rsidRPr="00F314A0" w:rsidRDefault="00F314A0" w:rsidP="00F314A0">
      <w:pPr>
        <w:keepNext/>
        <w:spacing w:before="120"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32"/>
          <w:lang w:eastAsia="pt-BR"/>
        </w:rPr>
      </w:pPr>
      <w:r w:rsidRPr="00F314A0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pt-BR"/>
        </w:rPr>
        <w:t>Resumo</w:t>
      </w:r>
    </w:p>
    <w:p w:rsidR="00F314A0" w:rsidRPr="00F314A0" w:rsidRDefault="00F314A0" w:rsidP="00F314A0">
      <w:pPr>
        <w:spacing w:after="240" w:line="24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Cs w:val="24"/>
          <w:lang w:eastAsia="pt-BR"/>
        </w:rPr>
        <w:t>O projeto a seguir realizado pelos alunos do 5ºano A da Escola Municipal Professor Mário Godoy Castanho, aborda a importância da utilização e compreensão do sistema monetário brasileiro, para o desenvolvimento de atividades práticas no cotidiano dos alunos utilizando a matemática de forma simples e aplicada. Algumas questões apresentadas no projeto trazem as diversas possibilidades e usos do dinheiro dentro da aprendizagem da matemática.</w:t>
      </w:r>
    </w:p>
    <w:p w:rsidR="00F314A0" w:rsidRPr="00F314A0" w:rsidRDefault="00F314A0" w:rsidP="00F314A0">
      <w:pPr>
        <w:spacing w:after="64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</w:t>
      </w: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: Sistema Monetário, Matemática, Cotidiano.</w:t>
      </w:r>
    </w:p>
    <w:p w:rsidR="00F314A0" w:rsidRPr="00F314A0" w:rsidRDefault="00F314A0" w:rsidP="00F314A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 e justificativa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desafio proposto aos alunos para abordarmos um tema relacionado à prática da matemática no cotidiano, os mesmos após uma conversa descontraída em sala de aula, optaram por trabalhar com a utilização do sistema monetário e sua aplicação. 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Com o objetivo de aperfeiçoar nos alunos a competência para lidar com o dinheiro o que já se introduz desde cedo devido ao convívio social com os adultos e pela entrada no mundo escolar.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Esse conhecimento é tão importante para nossas vidas que mesmo as pessoas que nunca tiveram a oportunidade de passar pelo aprendizado sistemático da escola o adquirem de forma adequada. Isso acontece em razão do Sistema Monetário (e das cédulas e moedas que o compõem) fazer parte de nosso dia a dia e, principalmente, por se tratar de um assunto do interesse de todos, sem cujo domínio ficaria impossível se viver de forma independente.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iniciarmos o projeto fizemos uma pequena pesquisa sobre a história do sistema monetário no mundo e em seguida em nosso país. 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por este motivo que a matemática ensinada na escola desenvolve o tema, construindo nos alunos as habilidades de comparar preços de produtos, de observar as situações promocionais, </w:t>
      </w: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 utilizar racionalmente seu dinheiro, a fim de propiciar-lhes melhores condições de vida material e mais equilíbrio emocional ao crescerem, pela formação da mentalidade financeira adulta. Em um mundo onde se impõe o consumismo sem valor, o desafio dessa tomada de consciência é grande.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Até chegar à forma que conhecemos hoje, o dinheiro passou por muitas modificações. No início da civilização, o comércio era na base do escambo, ou seja, na troca de mercadorias. Só no século VII a.C. que surgiram as primeiras moedas feitas de ouro e prata. A princípio, essas peças eram fabricadas em processos manuais e muito rudimentares, mas já refletiam a mentalidade e cultura do povo da época.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a Idade Média, surgiu o costume de guardar as moedas com ourives e, como garantia, era entregue um recibo. Era bem parecido com o processo que acontece hoje quando depositamos o dinheiro no banco e, depois, usamos o cartão para resgatar. Aos poucos esses comprovantes passaram a ser usados para efetuar pagamentos, circulando no comércio e dando origem à moeda de papel.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Com o surgimento dos bancos, essas instituições assumiram para si a função de emitir as moedas de papel, que foram chamadas também de Bilhetes de Banco. No Brasil, os primeiros recibos foram emitidos pelo Banco do Brasil em 1810 e tinham seu valor preenchido à mão, como é feito com os cheques.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Aos poucos, como já acontecia com as moedas, os governos passaram a controlar a emissão de cédulas de dinheiro para evitar as falsificações e garantir o poder de pagamento. Atualmente, quase todos os países possuem seus bancos centrais, que são encarregados de emitir cédulas e moedas.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A confecção das moedas contemporâneas obedece a um rigoroso padrão de impressão, dando ao produto final grande margem de segurança e condições de durabilidade. As principais unidades monetárias usam a base centesimal, isto é, a moeda divisionária da unidade equivale a um centésimo de seu valor. No caso do Brasil, temos o Centavo de Real.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No mundo moderno, além do dinheiro vivo, impresso em cédulas reguladas pelo Governo, o comércio também usa outros mecanismos financeiros de intenção de pagamento, como o cheque e o cartão de crédito/débito. Essas tecnologias foram criadas para dar mais praticidade e segurança para as transações.</w:t>
      </w:r>
    </w:p>
    <w:p w:rsidR="00F314A0" w:rsidRPr="007770A8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70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Brasil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Casa da Moeda, instituição brasileira responsável pela impressão do dinheiro, foi criada em 1694 por Dom Pedro II, rei de Portugal, para atender a demanda de fabricação de moedas no Brasil Colônia. Além do dinheiro, a estatal produz hoje outros produtos de segurança, como passaportes com chips e selos fiscais.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No entanto, a fabricação de novas cédulas é regulada pelo Ministério da Fazenda por meio do Banco Central do Brasil, visto que a quantidade de dinheiro em circulação dentro de um país deve ter como base a quantidade de serviços e produtos oferecidos pela economia nacional. Por esse motivo, um país não pode tentar contornar uma crise colocando mais dinheiro em circulação. Se isso acontece, o mercado tende a aumentar o preço das mercadorias, gerando inflação.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maneira, a fabricação de cédulas deve-se, principalmente, à substituição de notas velhas e não para aumentar a quantidade de dinheiro que circula dentro do país.</w:t>
      </w:r>
    </w:p>
    <w:p w:rsidR="00F314A0" w:rsidRPr="00F314A0" w:rsidRDefault="00F314A0" w:rsidP="00F314A0">
      <w:pPr>
        <w:keepNext/>
        <w:spacing w:before="640" w:after="12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pt-BR"/>
        </w:rPr>
      </w:pPr>
      <w:r w:rsidRPr="00F314A0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pt-BR"/>
        </w:rPr>
        <w:t>Objetivos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Aprender matemática tem sido algo um tanto quanto assustador para os alunos, já que muitos apresentam muitas dificuldades de compreensão e aprendizagem.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objetivos principais a serem alcançados com alunos do 5º ano do Ensino Fundamental, com estas aulas são:  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Conhecer o sistema monetário brasileiro;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Aprender a utilizar o dinheiro: comprar, pagar, conferir o troco.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Compreender a importância dos códigos de barra nos produtos.</w:t>
      </w:r>
    </w:p>
    <w:p w:rsidR="00F314A0" w:rsidRPr="00F314A0" w:rsidRDefault="00F314A0" w:rsidP="00F314A0">
      <w:pPr>
        <w:keepNext/>
        <w:spacing w:before="640" w:after="12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pt-BR"/>
        </w:rPr>
      </w:pPr>
      <w:r w:rsidRPr="00F314A0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pt-BR"/>
        </w:rPr>
        <w:t>Metodologia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A metodologia utilizada no projeto foi dividida em vários momentos pedagógicos;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momento: Iniciamos com uma conversa informal em sala de </w:t>
      </w:r>
      <w:proofErr w:type="gramStart"/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aula ,</w:t>
      </w:r>
      <w:proofErr w:type="gramEnd"/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onde após passar o tema gerador da XXII Feira Ciência Viva: “A matemática está em tudo”, os alunos opinaram sobre vários temas possíveis e fizemos então um gráfico com os temas mais votados para dentre esses escolhermos um.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Cada aluno apresentou possibilidades interessantes e então foi feita a análise do gráfico de subtemas.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2º momento: Com a conclusão do gráfico ficou decidido coletivamente pelo tema: Sistema Monetário e sua utilização.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3ºmomento: Após algumas pesquisas no laboratório de informática onde os alunos puderam ver imagens das primeiras unidades utilizadas, fizemos então uma pesquisa sobre o tema em questão. Os alunos observaram várias curiosidades sobre a função do dinheiro na sociedade atual e antiga.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4º momento: Em sala de aula, construímos um texto coletivo com as informações obtidas nas pesquisas e ressaltamos a importância do dinheiro na sociedade. Aprendemos sobre as moedas de troca de outras épocas como o açúcar e os alimentos em troca de produtos.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5º momento: Foi solicitado que os alunos trouxessem de casa moedas e cédula antigas, ou até mesmo de outros países.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6º</w:t>
      </w:r>
      <w:r w:rsidR="007770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</w:t>
      </w: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omento: Confeccionamos cartazes para exposição na Feira Cientifica realizada na escola. Foi decidido então realizar a venda de pães de queijo durante a feira para apresentação prática do sistema monetário. Fizemos pesquisa de custo-benefício para a venda e decidimos que cada aluno traria a quantia de 5,00 para a compra dos produtos a serem vendidos. Após recolhermos o dinheiro decidimos que os lucros seriam revertidos para a festa das crianças realizada na escola.</w:t>
      </w:r>
    </w:p>
    <w:p w:rsidR="00F314A0" w:rsidRPr="00F314A0" w:rsidRDefault="007770A8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7º m</w:t>
      </w:r>
      <w:r w:rsidR="00F314A0"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omento: Apresentação do trabalho na Feira Cientifica e cultural da escola, com o objetivo de apresentar aos visitantes as formas de utilização do dinheiro e a história do mesmo em nossa sociedade. Fizemos também a venda dos pães de queijo aos visitantes. Foram expostas as cédulas atuais e antigas, moedas nacionais e internacionais.</w:t>
      </w:r>
    </w:p>
    <w:p w:rsidR="00F314A0" w:rsidRPr="00F314A0" w:rsidRDefault="00F314A0" w:rsidP="00F314A0">
      <w:pPr>
        <w:keepNext/>
        <w:spacing w:before="640" w:after="12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Resultados e Discussão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No presente trabalho pode-se observar a participação direta dos alunos em todo o processo e desenvolvimento das atividades propostas, com empolgação e dedicação.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Nesse sentido os alunos ficaram atentos as diversas possibilidades do uso social do dinheiro e de como é importante o seu uso consciente. Aprende-se também a calcular lucros e prejuízos, comparar preços, devolver troco e efetuar demais cálculos relacionados a venda.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Podemos destacar a efetiva participação dos alunos com uma comunicação de qualidade, acordos e decisões coletivas, prontidão na preparação do projeto entre outros aspectos positivos que permearam o processo de construção deste.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Algumas questões burocráticas e rotineiras da escola dificultam um pouco o desenrolar do trabalho, principalmente as questões curriculares e os cronogramas de avaliações. As aulas práticas são extremamente enriquecedoras para os alunos, mas as mesmas exigem maior tempo para preparação e execução.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314A0" w:rsidRPr="00F314A0" w:rsidRDefault="00F314A0" w:rsidP="00F314A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Conclusões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Por meio deste trabalho foi possível perceber e sanar algumas dúvidas e dificuldades por parte dos alunos nas questões da matemática propriamente dita e sanar algumas dúvidas acerca de raciocínio lógico.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Ao professor cabe o papel de mediar os conhecimentos e propor novos desafios que levem os alunos a saírem da zona de conforto, tomarem decisões e resolverem problemas com autonomia. O processo ensino – aprendizagem se torna mais prazeroso quando há diferentes propostas que tragam questionamentos cotidianos e formas simples de resolve-los.</w:t>
      </w:r>
    </w:p>
    <w:p w:rsidR="00F314A0" w:rsidRPr="00F314A0" w:rsidRDefault="00F314A0" w:rsidP="00F314A0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A matemática está presente em todos os lugares e diretamente vinculada a resoluções de questões sociais que circundam a vida do aluno.</w:t>
      </w:r>
    </w:p>
    <w:p w:rsidR="00F314A0" w:rsidRPr="00F314A0" w:rsidRDefault="00F314A0" w:rsidP="00F314A0">
      <w:pPr>
        <w:keepNext/>
        <w:spacing w:before="64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Referências</w:t>
      </w:r>
    </w:p>
    <w:p w:rsidR="00F314A0" w:rsidRPr="00F314A0" w:rsidRDefault="00F314A0" w:rsidP="00F314A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 Monetário. Disponível em:</w:t>
      </w:r>
      <w:r w:rsidR="007770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educador.brasilescola.uol.com.br/orientacoes/sistema-monetario.htm</w:t>
      </w:r>
    </w:p>
    <w:p w:rsidR="00F314A0" w:rsidRPr="00F314A0" w:rsidRDefault="00F314A0" w:rsidP="00F314A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BANCO CENTRAL DO BRASIL. Secretaria de Relações Institucionais do Banco Central do Brasil. Dinheiro no Brasil. Disponível em http://www.bcb.gov. </w:t>
      </w:r>
      <w:proofErr w:type="spellStart"/>
      <w:proofErr w:type="gramStart"/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br</w:t>
      </w:r>
      <w:proofErr w:type="spellEnd"/>
      <w:proofErr w:type="gramEnd"/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proofErr w:type="spellStart"/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Pre</w:t>
      </w:r>
      <w:proofErr w:type="spellEnd"/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/ PEF/PORT/publicacoes_DinheironoBrasil.pdf. Acesso em: 22 de nov. 2013.</w:t>
      </w:r>
    </w:p>
    <w:p w:rsidR="00F314A0" w:rsidRPr="00F314A0" w:rsidRDefault="00F314A0" w:rsidP="00F314A0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t-BR"/>
        </w:rPr>
      </w:pPr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GONÇALVES, C. B. Casa da Moeda do Brasil – 290 anos de História, 1694-1984. </w:t>
      </w:r>
      <w:proofErr w:type="spellStart"/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Imprinta</w:t>
      </w:r>
      <w:proofErr w:type="spellEnd"/>
      <w:r w:rsidRPr="00F314A0">
        <w:rPr>
          <w:rFonts w:ascii="Times New Roman" w:eastAsia="Times New Roman" w:hAnsi="Times New Roman" w:cs="Times New Roman"/>
          <w:sz w:val="24"/>
          <w:szCs w:val="24"/>
          <w:lang w:eastAsia="pt-BR"/>
        </w:rPr>
        <w:t>, Rio de Janeiro, 1984.</w:t>
      </w:r>
    </w:p>
    <w:p w:rsidR="00F314A0" w:rsidRPr="00F314A0" w:rsidRDefault="00F314A0" w:rsidP="00F314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i/>
          <w:szCs w:val="24"/>
          <w:lang w:eastAsia="pt-BR"/>
        </w:rPr>
      </w:pPr>
    </w:p>
    <w:p w:rsidR="00B80C9E" w:rsidRDefault="00D562CC"/>
    <w:sectPr w:rsidR="00B80C9E" w:rsidSect="004C06D8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843" w:right="1134" w:bottom="993" w:left="1418" w:header="709" w:footer="6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2CC" w:rsidRDefault="00D562CC">
      <w:pPr>
        <w:spacing w:after="0" w:line="240" w:lineRule="auto"/>
      </w:pPr>
      <w:r>
        <w:separator/>
      </w:r>
    </w:p>
  </w:endnote>
  <w:endnote w:type="continuationSeparator" w:id="0">
    <w:p w:rsidR="00D562CC" w:rsidRDefault="00D5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4E" w:rsidRDefault="00F314A0" w:rsidP="007770A8">
    <w:pPr>
      <w:pStyle w:val="Rodap"/>
      <w:tabs>
        <w:tab w:val="clear" w:pos="8504"/>
        <w:tab w:val="right" w:pos="9072"/>
      </w:tabs>
      <w:jc w:val="center"/>
      <w:rPr>
        <w:sz w:val="18"/>
        <w:szCs w:val="18"/>
      </w:rPr>
    </w:pPr>
    <w:r w:rsidRPr="00B76FD0">
      <w:rPr>
        <w:sz w:val="18"/>
        <w:szCs w:val="18"/>
      </w:rPr>
      <w:t>________________________________________________________________________________</w:t>
    </w:r>
    <w:r>
      <w:rPr>
        <w:sz w:val="18"/>
        <w:szCs w:val="18"/>
      </w:rPr>
      <w:t>____________________</w:t>
    </w:r>
  </w:p>
  <w:p w:rsidR="003A164E" w:rsidRPr="0054338F" w:rsidRDefault="00F314A0" w:rsidP="007770A8">
    <w:pPr>
      <w:pStyle w:val="Rodap"/>
      <w:tabs>
        <w:tab w:val="clear" w:pos="8504"/>
        <w:tab w:val="right" w:pos="8789"/>
      </w:tabs>
      <w:jc w:val="center"/>
      <w:rPr>
        <w:rFonts w:ascii="Arial" w:hAnsi="Arial" w:cs="Arial"/>
        <w:b/>
        <w:sz w:val="16"/>
        <w:szCs w:val="16"/>
      </w:rPr>
    </w:pPr>
    <w:r w:rsidRPr="004C06D8">
      <w:rPr>
        <w:rFonts w:ascii="Arial" w:hAnsi="Arial" w:cs="Arial"/>
        <w:b/>
        <w:sz w:val="16"/>
        <w:szCs w:val="16"/>
      </w:rPr>
      <w:t>XX</w:t>
    </w:r>
    <w:r>
      <w:rPr>
        <w:rFonts w:ascii="Arial" w:hAnsi="Arial" w:cs="Arial"/>
        <w:b/>
        <w:sz w:val="16"/>
        <w:szCs w:val="16"/>
      </w:rPr>
      <w:t>I</w:t>
    </w:r>
    <w:r w:rsidRPr="004C06D8">
      <w:rPr>
        <w:rFonts w:ascii="Arial" w:hAnsi="Arial" w:cs="Arial"/>
        <w:b/>
        <w:sz w:val="16"/>
        <w:szCs w:val="16"/>
      </w:rPr>
      <w:t>I Ciência Viva - 201</w:t>
    </w:r>
    <w:r>
      <w:rPr>
        <w:rFonts w:ascii="Arial" w:hAnsi="Arial" w:cs="Arial"/>
        <w:b/>
        <w:sz w:val="16"/>
        <w:szCs w:val="16"/>
      </w:rPr>
      <w:t>7</w:t>
    </w:r>
    <w:r w:rsidRPr="00564FAD">
      <w:rPr>
        <w:rFonts w:ascii="Arial" w:hAnsi="Arial" w:cs="Arial"/>
        <w:sz w:val="14"/>
        <w:szCs w:val="18"/>
      </w:rPr>
      <w:tab/>
    </w:r>
    <w:r w:rsidRPr="00564FAD">
      <w:rPr>
        <w:rFonts w:ascii="Arial" w:hAnsi="Arial" w:cs="Arial"/>
        <w:sz w:val="14"/>
        <w:szCs w:val="14"/>
      </w:rPr>
      <w:tab/>
    </w:r>
    <w:r w:rsidRPr="0054338F">
      <w:rPr>
        <w:rFonts w:ascii="Arial" w:hAnsi="Arial" w:cs="Arial"/>
        <w:b/>
        <w:sz w:val="16"/>
        <w:szCs w:val="16"/>
      </w:rPr>
      <w:t>Uber</w:t>
    </w:r>
    <w:r>
      <w:rPr>
        <w:rFonts w:ascii="Arial" w:hAnsi="Arial" w:cs="Arial"/>
        <w:b/>
        <w:sz w:val="16"/>
        <w:szCs w:val="16"/>
      </w:rPr>
      <w:t>lândia</w:t>
    </w:r>
    <w:r w:rsidRPr="0054338F">
      <w:rPr>
        <w:rFonts w:ascii="Arial" w:hAnsi="Arial" w:cs="Arial"/>
        <w:b/>
        <w:spacing w:val="10"/>
        <w:sz w:val="16"/>
        <w:szCs w:val="16"/>
      </w:rPr>
      <w:t>/MG,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</w:t>
    </w:r>
    <w:r>
      <w:rPr>
        <w:rFonts w:ascii="Arial" w:hAnsi="Arial" w:cs="Arial"/>
        <w:b/>
        <w:color w:val="000000"/>
        <w:sz w:val="16"/>
        <w:szCs w:val="16"/>
      </w:rPr>
      <w:t>21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</w:t>
    </w:r>
    <w:r>
      <w:rPr>
        <w:rFonts w:ascii="Arial" w:hAnsi="Arial" w:cs="Arial"/>
        <w:b/>
        <w:color w:val="000000"/>
        <w:sz w:val="16"/>
        <w:szCs w:val="16"/>
      </w:rPr>
      <w:t>e 22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de </w:t>
    </w:r>
    <w:r>
      <w:rPr>
        <w:rFonts w:ascii="Arial" w:hAnsi="Arial" w:cs="Arial"/>
        <w:b/>
        <w:color w:val="000000"/>
        <w:sz w:val="16"/>
        <w:szCs w:val="16"/>
      </w:rPr>
      <w:t>novembro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de 201</w:t>
    </w:r>
    <w:r>
      <w:rPr>
        <w:rFonts w:ascii="Arial" w:hAnsi="Arial" w:cs="Arial"/>
        <w:b/>
        <w:color w:val="000000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2CC" w:rsidRDefault="00D562CC">
      <w:pPr>
        <w:spacing w:after="0" w:line="240" w:lineRule="auto"/>
      </w:pPr>
      <w:r>
        <w:separator/>
      </w:r>
    </w:p>
  </w:footnote>
  <w:footnote w:type="continuationSeparator" w:id="0">
    <w:p w:rsidR="00D562CC" w:rsidRDefault="00D56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4E" w:rsidRDefault="00F314A0" w:rsidP="00FE7C3A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164E" w:rsidRDefault="00D562CC" w:rsidP="00FE7C3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ADA" w:rsidRDefault="00F314A0" w:rsidP="00341F99">
    <w:pPr>
      <w:pStyle w:val="Cabealho"/>
      <w:pBdr>
        <w:bottom w:val="single" w:sz="4" w:space="1" w:color="auto"/>
      </w:pBdr>
      <w:tabs>
        <w:tab w:val="clear" w:pos="8504"/>
        <w:tab w:val="center" w:pos="4216"/>
        <w:tab w:val="left" w:pos="4956"/>
        <w:tab w:val="left" w:pos="5664"/>
      </w:tabs>
      <w:ind w:right="70" w:hanging="851"/>
      <w:rPr>
        <w:rFonts w:ascii="Arial" w:hAnsi="Arial" w:cs="Arial"/>
        <w:b/>
        <w:sz w:val="36"/>
        <w:szCs w:val="36"/>
      </w:rPr>
    </w:pPr>
    <w:r w:rsidRPr="00C21ADA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2413635</wp:posOffset>
          </wp:positionH>
          <wp:positionV relativeFrom="paragraph">
            <wp:posOffset>49530</wp:posOffset>
          </wp:positionV>
          <wp:extent cx="937895" cy="662305"/>
          <wp:effectExtent l="0" t="0" r="0" b="4445"/>
          <wp:wrapNone/>
          <wp:docPr id="6" name="Imagem 6" descr="Logo C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V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1ADA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150495</wp:posOffset>
          </wp:positionV>
          <wp:extent cx="1612900" cy="475615"/>
          <wp:effectExtent l="0" t="0" r="6350" b="635"/>
          <wp:wrapNone/>
          <wp:docPr id="5" name="Imagem 5" descr="Hy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yper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1ADA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4438650</wp:posOffset>
          </wp:positionH>
          <wp:positionV relativeFrom="paragraph">
            <wp:posOffset>179070</wp:posOffset>
          </wp:positionV>
          <wp:extent cx="1501140" cy="518160"/>
          <wp:effectExtent l="0" t="0" r="0" b="0"/>
          <wp:wrapNone/>
          <wp:docPr id="4" name="Imagem 4" descr="Iní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ício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</w:p>
  <w:p w:rsidR="00C21ADA" w:rsidRDefault="00D562CC" w:rsidP="00D3383A">
    <w:pPr>
      <w:pStyle w:val="Cabealho"/>
      <w:pBdr>
        <w:bottom w:val="single" w:sz="4" w:space="1" w:color="auto"/>
      </w:pBdr>
      <w:tabs>
        <w:tab w:val="clear" w:pos="8504"/>
        <w:tab w:val="left" w:pos="8115"/>
        <w:tab w:val="left" w:pos="8160"/>
        <w:tab w:val="left" w:pos="8820"/>
        <w:tab w:val="right" w:pos="9000"/>
      </w:tabs>
      <w:ind w:right="70" w:hanging="851"/>
      <w:jc w:val="center"/>
      <w:rPr>
        <w:rFonts w:ascii="Arial" w:hAnsi="Arial" w:cs="Arial"/>
        <w:b/>
        <w:sz w:val="36"/>
        <w:szCs w:val="36"/>
      </w:rPr>
    </w:pPr>
  </w:p>
  <w:p w:rsidR="003A164E" w:rsidRPr="00C21ADA" w:rsidRDefault="00D562CC" w:rsidP="004C06D8">
    <w:pPr>
      <w:pStyle w:val="Cabealho"/>
      <w:pBdr>
        <w:bottom w:val="single" w:sz="4" w:space="1" w:color="auto"/>
      </w:pBdr>
      <w:tabs>
        <w:tab w:val="clear" w:pos="8504"/>
        <w:tab w:val="left" w:pos="8115"/>
        <w:tab w:val="left" w:pos="8160"/>
        <w:tab w:val="left" w:pos="8820"/>
        <w:tab w:val="right" w:pos="9000"/>
      </w:tabs>
      <w:ind w:right="70" w:hanging="851"/>
      <w:rPr>
        <w:rFonts w:ascii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4E" w:rsidRPr="004E0CC6" w:rsidRDefault="00F314A0" w:rsidP="00FE7C3A">
    <w:pPr>
      <w:pStyle w:val="Cabealho"/>
      <w:pBdr>
        <w:bottom w:val="single" w:sz="4" w:space="1" w:color="auto"/>
      </w:pBdr>
      <w:tabs>
        <w:tab w:val="clear" w:pos="8504"/>
        <w:tab w:val="left" w:pos="8115"/>
        <w:tab w:val="left" w:pos="8160"/>
        <w:tab w:val="left" w:pos="8820"/>
        <w:tab w:val="right" w:pos="9000"/>
      </w:tabs>
      <w:ind w:right="70"/>
      <w:rPr>
        <w:rFonts w:ascii="Arial" w:hAnsi="Arial" w:cs="Arial"/>
        <w:sz w:val="18"/>
        <w:szCs w:val="18"/>
      </w:rPr>
    </w:pPr>
    <w:r w:rsidRPr="00B76FD0">
      <w:rPr>
        <w:rFonts w:ascii="Arial" w:hAnsi="Arial" w:cs="Arial"/>
        <w:b/>
        <w:spacing w:val="10"/>
        <w:sz w:val="20"/>
      </w:rPr>
      <w:t>XVIII Simpósio Nacional de Ensino de Física – SNEF 2009 – Vitória, ES</w:t>
    </w:r>
    <w:r w:rsidRPr="00D473FE">
      <w:rPr>
        <w:rFonts w:ascii="Arial" w:hAnsi="Arial" w:cs="Arial"/>
      </w:rPr>
      <w:t xml:space="preserve"> </w:t>
    </w:r>
    <w:r w:rsidRPr="00D473FE">
      <w:rPr>
        <w:rFonts w:ascii="Arial" w:hAnsi="Arial" w:cs="Arial"/>
      </w:rPr>
      <w:tab/>
    </w:r>
    <w:r w:rsidRPr="00D473FE">
      <w:rPr>
        <w:rFonts w:ascii="Arial" w:hAnsi="Arial" w:cs="Arial"/>
      </w:rPr>
      <w:tab/>
    </w:r>
    <w:r w:rsidRPr="00D473FE">
      <w:rPr>
        <w:rFonts w:ascii="Arial" w:hAnsi="Arial" w:cs="Arial"/>
      </w:rPr>
      <w:tab/>
    </w:r>
    <w:r w:rsidRPr="004E0CC6">
      <w:rPr>
        <w:rStyle w:val="Nmerodepgina"/>
        <w:rFonts w:ascii="Arial" w:hAnsi="Arial" w:cs="Arial"/>
        <w:sz w:val="18"/>
        <w:szCs w:val="18"/>
      </w:rPr>
      <w:fldChar w:fldCharType="begin"/>
    </w:r>
    <w:r w:rsidRPr="004E0CC6">
      <w:rPr>
        <w:rStyle w:val="Nmerodepgina"/>
        <w:rFonts w:ascii="Arial" w:hAnsi="Arial" w:cs="Arial"/>
        <w:sz w:val="18"/>
        <w:szCs w:val="18"/>
      </w:rPr>
      <w:instrText xml:space="preserve"> PAGE </w:instrText>
    </w:r>
    <w:r w:rsidRPr="004E0CC6">
      <w:rPr>
        <w:rStyle w:val="Nmerodepgina"/>
        <w:rFonts w:ascii="Arial" w:hAnsi="Arial" w:cs="Arial"/>
        <w:sz w:val="18"/>
        <w:szCs w:val="18"/>
      </w:rPr>
      <w:fldChar w:fldCharType="separate"/>
    </w:r>
    <w:r>
      <w:rPr>
        <w:rStyle w:val="Nmerodepgina"/>
        <w:rFonts w:ascii="Arial" w:hAnsi="Arial" w:cs="Arial"/>
        <w:noProof/>
        <w:sz w:val="18"/>
        <w:szCs w:val="18"/>
      </w:rPr>
      <w:t>1</w:t>
    </w:r>
    <w:r w:rsidRPr="004E0CC6">
      <w:rPr>
        <w:rStyle w:val="Nmerodepgina"/>
        <w:rFonts w:ascii="Arial" w:hAnsi="Arial" w:cs="Arial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A0"/>
    <w:rsid w:val="004D2597"/>
    <w:rsid w:val="007770A8"/>
    <w:rsid w:val="00933534"/>
    <w:rsid w:val="00C36CDB"/>
    <w:rsid w:val="00D562CC"/>
    <w:rsid w:val="00F3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A3109C-5A4F-4488-BD18-C6747A9F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31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314A0"/>
  </w:style>
  <w:style w:type="paragraph" w:styleId="Rodap">
    <w:name w:val="footer"/>
    <w:basedOn w:val="Normal"/>
    <w:link w:val="RodapChar"/>
    <w:uiPriority w:val="99"/>
    <w:unhideWhenUsed/>
    <w:rsid w:val="00F31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4A0"/>
  </w:style>
  <w:style w:type="character" w:styleId="Nmerodepgina">
    <w:name w:val="page number"/>
    <w:rsid w:val="00F314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dica.ufu.br/images/snct/ciencia-viva/Logo_CV2.png" TargetMode="External"/><Relationship Id="rId1" Type="http://schemas.openxmlformats.org/officeDocument/2006/relationships/image" Target="media/image1.png"/><Relationship Id="rId6" Type="http://schemas.openxmlformats.org/officeDocument/2006/relationships/image" Target="http://www.ufu.br/sites/www.ufu.br/files/zen_classic_logo.png" TargetMode="External"/><Relationship Id="rId5" Type="http://schemas.openxmlformats.org/officeDocument/2006/relationships/image" Target="media/image3.png"/><Relationship Id="rId4" Type="http://schemas.openxmlformats.org/officeDocument/2006/relationships/image" Target="http://www.dica.ufu.br/images/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1540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iacopo galvao</dc:creator>
  <cp:keywords/>
  <dc:description/>
  <cp:lastModifiedBy>adevailton</cp:lastModifiedBy>
  <cp:revision>2</cp:revision>
  <dcterms:created xsi:type="dcterms:W3CDTF">2017-10-24T02:59:00Z</dcterms:created>
  <dcterms:modified xsi:type="dcterms:W3CDTF">2017-11-15T21:07:00Z</dcterms:modified>
</cp:coreProperties>
</file>