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3D2" w:rsidRDefault="000B13D2" w:rsidP="000B13D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PROTÓTIPO DE COLETA ECOLÓGICA: PROPOSTA DE BENEFÍCIOS A PRÁTICAS SUSTENTÁVEIS</w:t>
      </w:r>
    </w:p>
    <w:p w:rsidR="00DA74E4" w:rsidRPr="000B13D2" w:rsidRDefault="00DA74E4" w:rsidP="000B13D2">
      <w:pPr>
        <w:spacing w:after="0" w:line="360" w:lineRule="auto"/>
        <w:jc w:val="center"/>
        <w:rPr>
          <w:rFonts w:ascii="Times New Roman" w:hAnsi="Times New Roman" w:cs="Times New Roman"/>
          <w:b/>
          <w:sz w:val="28"/>
          <w:szCs w:val="28"/>
        </w:rPr>
      </w:pPr>
    </w:p>
    <w:p w:rsidR="00DA74E4" w:rsidRPr="000B13D2" w:rsidRDefault="000B13D2" w:rsidP="00BD0BEC">
      <w:pPr>
        <w:spacing w:after="0" w:line="360" w:lineRule="auto"/>
        <w:jc w:val="both"/>
        <w:rPr>
          <w:rFonts w:ascii="Times New Roman" w:hAnsi="Times New Roman"/>
          <w:b/>
          <w:sz w:val="24"/>
          <w:szCs w:val="24"/>
        </w:rPr>
      </w:pPr>
      <w:r w:rsidRPr="000B13D2">
        <w:rPr>
          <w:rFonts w:ascii="Times New Roman" w:hAnsi="Times New Roman"/>
          <w:b/>
          <w:sz w:val="24"/>
          <w:szCs w:val="24"/>
        </w:rPr>
        <w:t>Estudante</w:t>
      </w:r>
      <w:r w:rsidR="00DA74E4" w:rsidRPr="000B13D2">
        <w:rPr>
          <w:rFonts w:ascii="Times New Roman" w:hAnsi="Times New Roman"/>
          <w:b/>
          <w:sz w:val="24"/>
          <w:szCs w:val="24"/>
        </w:rPr>
        <w:t>s</w:t>
      </w:r>
      <w:r w:rsidRPr="000B13D2">
        <w:rPr>
          <w:rFonts w:ascii="Times New Roman" w:hAnsi="Times New Roman"/>
          <w:b/>
          <w:sz w:val="24"/>
          <w:szCs w:val="24"/>
        </w:rPr>
        <w:t>: Bruno Álvares de M. Silva, Danielle G. Silva e Monique F.</w:t>
      </w:r>
      <w:r w:rsidR="00DA74E4" w:rsidRPr="000B13D2">
        <w:rPr>
          <w:rFonts w:ascii="Times New Roman" w:hAnsi="Times New Roman"/>
          <w:b/>
          <w:sz w:val="24"/>
          <w:szCs w:val="24"/>
        </w:rPr>
        <w:t xml:space="preserve"> da Silva.</w:t>
      </w:r>
    </w:p>
    <w:p w:rsidR="00DA74E4" w:rsidRPr="000B13D2" w:rsidRDefault="00DA74E4" w:rsidP="00BD0BEC">
      <w:pPr>
        <w:spacing w:after="0" w:line="360" w:lineRule="auto"/>
        <w:contextualSpacing/>
        <w:jc w:val="both"/>
        <w:rPr>
          <w:rFonts w:ascii="Times New Roman" w:hAnsi="Times New Roman"/>
          <w:b/>
          <w:sz w:val="24"/>
          <w:szCs w:val="24"/>
        </w:rPr>
      </w:pPr>
      <w:r w:rsidRPr="000B13D2">
        <w:rPr>
          <w:rFonts w:ascii="Times New Roman" w:hAnsi="Times New Roman"/>
          <w:b/>
          <w:sz w:val="24"/>
          <w:szCs w:val="24"/>
        </w:rPr>
        <w:t>Orientadores</w:t>
      </w:r>
      <w:r w:rsidR="00806C0F" w:rsidRPr="000B13D2">
        <w:rPr>
          <w:rFonts w:ascii="Times New Roman" w:hAnsi="Times New Roman"/>
          <w:b/>
          <w:sz w:val="24"/>
          <w:szCs w:val="24"/>
        </w:rPr>
        <w:t>: Maísa Gonçalves da Silva e</w:t>
      </w:r>
      <w:r w:rsidRPr="000B13D2">
        <w:rPr>
          <w:rFonts w:ascii="Times New Roman" w:hAnsi="Times New Roman"/>
          <w:b/>
          <w:sz w:val="24"/>
          <w:szCs w:val="24"/>
        </w:rPr>
        <w:t xml:space="preserve"> Vítor Martins do Carmo.</w:t>
      </w:r>
    </w:p>
    <w:p w:rsidR="00DA74E4" w:rsidRPr="000B13D2" w:rsidRDefault="00DA74E4" w:rsidP="00BD0BEC">
      <w:pPr>
        <w:spacing w:after="0" w:line="360" w:lineRule="auto"/>
        <w:contextualSpacing/>
        <w:jc w:val="both"/>
        <w:rPr>
          <w:rFonts w:ascii="Times New Roman" w:hAnsi="Times New Roman"/>
          <w:b/>
          <w:sz w:val="24"/>
          <w:szCs w:val="24"/>
        </w:rPr>
      </w:pPr>
      <w:r w:rsidRPr="000B13D2">
        <w:rPr>
          <w:rFonts w:ascii="Times New Roman" w:hAnsi="Times New Roman"/>
          <w:b/>
          <w:sz w:val="24"/>
          <w:szCs w:val="24"/>
        </w:rPr>
        <w:t xml:space="preserve">Escola </w:t>
      </w:r>
      <w:r w:rsidR="00806C0F" w:rsidRPr="000B13D2">
        <w:rPr>
          <w:rFonts w:ascii="Times New Roman" w:hAnsi="Times New Roman"/>
          <w:b/>
          <w:sz w:val="24"/>
          <w:szCs w:val="24"/>
        </w:rPr>
        <w:t>Estadual Clarimundo Carneiro</w:t>
      </w:r>
    </w:p>
    <w:p w:rsidR="00BD0BEC" w:rsidRDefault="00BD0BEC" w:rsidP="00BD0BEC">
      <w:pPr>
        <w:spacing w:before="480" w:after="120" w:line="240" w:lineRule="auto"/>
        <w:jc w:val="both"/>
        <w:rPr>
          <w:rFonts w:ascii="Times New Roman" w:hAnsi="Times New Roman" w:cs="Times New Roman"/>
          <w:b/>
          <w:sz w:val="24"/>
          <w:szCs w:val="24"/>
        </w:rPr>
      </w:pPr>
      <w:r w:rsidRPr="00DA74E4">
        <w:rPr>
          <w:rFonts w:ascii="Times New Roman" w:hAnsi="Times New Roman" w:cs="Times New Roman"/>
          <w:b/>
          <w:sz w:val="24"/>
          <w:szCs w:val="24"/>
        </w:rPr>
        <w:t>Resumo</w:t>
      </w:r>
    </w:p>
    <w:p w:rsidR="00DA74E4" w:rsidRPr="009925DB" w:rsidRDefault="00DA74E4" w:rsidP="000B13D2">
      <w:pPr>
        <w:spacing w:after="240" w:line="240" w:lineRule="auto"/>
        <w:jc w:val="both"/>
        <w:rPr>
          <w:rFonts w:ascii="Times New Roman" w:hAnsi="Times New Roman" w:cs="Times New Roman"/>
          <w:color w:val="FF0000"/>
          <w:sz w:val="24"/>
          <w:szCs w:val="24"/>
        </w:rPr>
      </w:pPr>
      <w:r w:rsidRPr="000B13D2">
        <w:rPr>
          <w:rFonts w:ascii="Times New Roman" w:hAnsi="Times New Roman" w:cs="Times New Roman"/>
        </w:rPr>
        <w:t>A proposta de pesquisa desenvolvida está amparada na investigação dos resíduos reutilizáveis e/ou recicláveis. Investigaremos a origem destes resíduos, e os principais destinos do seu descarte. Os principais produtores de resíduos atualmente são a mineração, agricultura, pecuária, industrial, construção civil, hospitalar e doméstico, considerando a sua origem. Considerando o grande número de elementos que se encaixariam nessa descrição, de materiais reutilizáveis e recicláveis, delimitamos como objetos a serem investigados os metais, plásticos e vidros. A pergunta que direciona a proposta deste trabalho é: “Como beneficiar as ações sustentáveis, de sujeitos que realizam atos de descarte de resíduos de forma ecologicamente correta, criando uma rede de parcerias com o comércio local?”. A escolha desta temática está associada em criar uma relação de interesse dos seres humanos por atitudes que englobam a sustentabilidade, pois muitas vezes, o interesse só é despertado quando existe uma relação de benefício prioritariamente financeiro, para isso pretendemos investigar qual o impacto de beneficiar ações sustentáveis, com descontos em lojas credenciadas, analisando a atitude da população, tendo como base esse benefício. Este trabalho justifica-se considerando o grande número de materiais descartados diariamente e que não são destinados a reciclagem. Como resultados preliminares, temos o protótipo de uma lixeira programável que realiza separação de vidro e metal, por meio de sensores capacitivos e indutivos.</w:t>
      </w:r>
      <w:r w:rsidRPr="00DA74E4">
        <w:rPr>
          <w:rFonts w:ascii="Times New Roman" w:hAnsi="Times New Roman" w:cs="Times New Roman"/>
          <w:sz w:val="24"/>
          <w:szCs w:val="24"/>
        </w:rPr>
        <w:t xml:space="preserve"> </w:t>
      </w:r>
    </w:p>
    <w:p w:rsidR="00DA74E4" w:rsidRPr="000B13D2" w:rsidRDefault="000B13D2" w:rsidP="000B13D2">
      <w:pPr>
        <w:spacing w:after="640" w:line="240" w:lineRule="auto"/>
        <w:jc w:val="both"/>
        <w:rPr>
          <w:rFonts w:ascii="Times New Roman" w:hAnsi="Times New Roman" w:cs="Times New Roman"/>
          <w:sz w:val="24"/>
          <w:szCs w:val="24"/>
        </w:rPr>
      </w:pPr>
      <w:r>
        <w:rPr>
          <w:rFonts w:ascii="Times New Roman" w:hAnsi="Times New Roman" w:cs="Times New Roman"/>
          <w:b/>
          <w:sz w:val="24"/>
          <w:szCs w:val="24"/>
        </w:rPr>
        <w:t>Palavras-c</w:t>
      </w:r>
      <w:r w:rsidR="00DA74E4" w:rsidRPr="00DA74E4">
        <w:rPr>
          <w:rFonts w:ascii="Times New Roman" w:hAnsi="Times New Roman" w:cs="Times New Roman"/>
          <w:b/>
          <w:sz w:val="24"/>
          <w:szCs w:val="24"/>
        </w:rPr>
        <w:t>have</w:t>
      </w:r>
      <w:r w:rsidR="00DA74E4" w:rsidRPr="00DA74E4">
        <w:rPr>
          <w:rFonts w:ascii="Times New Roman" w:hAnsi="Times New Roman" w:cs="Times New Roman"/>
          <w:sz w:val="24"/>
          <w:szCs w:val="24"/>
        </w:rPr>
        <w:t xml:space="preserve">: Resíduos; Coleta seletiva; Moeda verde; Lixeira.  </w:t>
      </w:r>
    </w:p>
    <w:p w:rsidR="00DA74E4" w:rsidRPr="00BD0BEC" w:rsidRDefault="00BD0BEC" w:rsidP="00BD0BEC">
      <w:pPr>
        <w:spacing w:before="600" w:after="120" w:line="360" w:lineRule="auto"/>
        <w:jc w:val="both"/>
        <w:rPr>
          <w:rFonts w:ascii="Times New Roman" w:hAnsi="Times New Roman" w:cs="Times New Roman"/>
          <w:b/>
          <w:sz w:val="24"/>
          <w:szCs w:val="24"/>
        </w:rPr>
      </w:pPr>
      <w:r w:rsidRPr="00BD0BEC">
        <w:rPr>
          <w:rFonts w:ascii="Times New Roman" w:hAnsi="Times New Roman" w:cs="Times New Roman"/>
          <w:b/>
          <w:sz w:val="24"/>
          <w:szCs w:val="24"/>
        </w:rPr>
        <w:t>Introdução</w:t>
      </w:r>
    </w:p>
    <w:p w:rsidR="00DA74E4" w:rsidRPr="00DA74E4" w:rsidRDefault="00DA74E4" w:rsidP="000B13D2">
      <w:pPr>
        <w:spacing w:after="120" w:line="360" w:lineRule="auto"/>
        <w:ind w:firstLine="851"/>
        <w:jc w:val="both"/>
        <w:rPr>
          <w:rFonts w:ascii="Times New Roman" w:hAnsi="Times New Roman" w:cs="Times New Roman"/>
          <w:sz w:val="24"/>
          <w:szCs w:val="24"/>
        </w:rPr>
      </w:pPr>
      <w:r w:rsidRPr="00DA74E4">
        <w:rPr>
          <w:rFonts w:ascii="Times New Roman" w:hAnsi="Times New Roman" w:cs="Times New Roman"/>
          <w:sz w:val="24"/>
          <w:szCs w:val="24"/>
        </w:rPr>
        <w:t>Conforme menciona o PCN, os alunos, embora concordem com os indivíduos de maneira geral, necessitam “perceber-se integrante, dependente e agente transformador do ambiente, identificando seus elementos e as interações entre eles, contribuindo ativamente para a melhoria do meio ambiente (BRASIL, 1998, p.7)”.</w:t>
      </w:r>
    </w:p>
    <w:p w:rsidR="000B13D2" w:rsidRDefault="00DA74E4" w:rsidP="000B13D2">
      <w:pPr>
        <w:spacing w:after="120" w:line="360" w:lineRule="auto"/>
        <w:ind w:firstLine="851"/>
        <w:jc w:val="both"/>
        <w:rPr>
          <w:rFonts w:ascii="Times New Roman" w:hAnsi="Times New Roman" w:cs="Times New Roman"/>
          <w:sz w:val="24"/>
          <w:szCs w:val="24"/>
        </w:rPr>
      </w:pPr>
      <w:r w:rsidRPr="00DA74E4">
        <w:rPr>
          <w:rFonts w:ascii="Times New Roman" w:hAnsi="Times New Roman" w:cs="Times New Roman"/>
          <w:sz w:val="24"/>
          <w:szCs w:val="24"/>
        </w:rPr>
        <w:t xml:space="preserve">Com as motivações apresentadas, temos como proposta realizar projetos que amenizem a situação atual de nossa sociedade, embasada na preservação do meio ambiente e na existência da humanidade. Considerando que o conceito de sustentabilidade, de um modo geral, visa utilizar os recursos naturais de maneira consciente sem agredir com tanta potencialidade o meio ambiente, e garantir condições de futuro para as atuais e próximas gerações. Sendo assim pretende-se realizar um </w:t>
      </w:r>
      <w:r w:rsidRPr="00DA74E4">
        <w:rPr>
          <w:rFonts w:ascii="Times New Roman" w:hAnsi="Times New Roman" w:cs="Times New Roman"/>
          <w:sz w:val="24"/>
          <w:szCs w:val="24"/>
        </w:rPr>
        <w:lastRenderedPageBreak/>
        <w:t>trabalho que visa um desenvolvimento sustentável, um estudo de técnicas para minimizar o descarte incorreto de resíduos sólidos, pensando em planos de negócio para beneficiar ações consideradas sustentáveis.</w:t>
      </w:r>
    </w:p>
    <w:p w:rsidR="00DA74E4" w:rsidRPr="00DA74E4" w:rsidRDefault="00DA74E4" w:rsidP="0057066D">
      <w:pPr>
        <w:spacing w:after="120" w:line="360" w:lineRule="auto"/>
        <w:ind w:firstLine="851"/>
        <w:jc w:val="both"/>
        <w:rPr>
          <w:rFonts w:ascii="Times New Roman" w:hAnsi="Times New Roman" w:cs="Times New Roman"/>
          <w:sz w:val="24"/>
          <w:szCs w:val="24"/>
        </w:rPr>
      </w:pPr>
      <w:r w:rsidRPr="00DA74E4">
        <w:rPr>
          <w:rFonts w:ascii="Times New Roman" w:hAnsi="Times New Roman" w:cs="Times New Roman"/>
          <w:sz w:val="24"/>
          <w:szCs w:val="24"/>
        </w:rPr>
        <w:t>Houve</w:t>
      </w:r>
      <w:r w:rsidR="007A26B0">
        <w:rPr>
          <w:rFonts w:ascii="Times New Roman" w:hAnsi="Times New Roman" w:cs="Times New Roman"/>
          <w:sz w:val="24"/>
          <w:szCs w:val="24"/>
        </w:rPr>
        <w:t>ram</w:t>
      </w:r>
      <w:r w:rsidRPr="00DA74E4">
        <w:rPr>
          <w:rFonts w:ascii="Times New Roman" w:hAnsi="Times New Roman" w:cs="Times New Roman"/>
          <w:sz w:val="24"/>
          <w:szCs w:val="24"/>
        </w:rPr>
        <w:t xml:space="preserve"> diversas ideias sobre o que </w:t>
      </w:r>
      <w:proofErr w:type="gramStart"/>
      <w:r w:rsidR="00ED16F8">
        <w:rPr>
          <w:rFonts w:ascii="Times New Roman" w:hAnsi="Times New Roman" w:cs="Times New Roman"/>
          <w:sz w:val="24"/>
          <w:szCs w:val="24"/>
        </w:rPr>
        <w:t>pode-se</w:t>
      </w:r>
      <w:proofErr w:type="gramEnd"/>
      <w:r w:rsidRPr="00DA74E4">
        <w:rPr>
          <w:rFonts w:ascii="Times New Roman" w:hAnsi="Times New Roman" w:cs="Times New Roman"/>
          <w:sz w:val="24"/>
          <w:szCs w:val="24"/>
        </w:rPr>
        <w:t xml:space="preserve"> fazer</w:t>
      </w:r>
      <w:r w:rsidR="007A26B0">
        <w:rPr>
          <w:rFonts w:ascii="Times New Roman" w:hAnsi="Times New Roman" w:cs="Times New Roman"/>
          <w:sz w:val="24"/>
          <w:szCs w:val="24"/>
        </w:rPr>
        <w:t xml:space="preserve"> no âmbito do</w:t>
      </w:r>
      <w:r w:rsidRPr="003902ED">
        <w:rPr>
          <w:rFonts w:ascii="Times New Roman" w:hAnsi="Times New Roman" w:cs="Times New Roman"/>
          <w:color w:val="FF0000"/>
          <w:sz w:val="24"/>
          <w:szCs w:val="24"/>
        </w:rPr>
        <w:t xml:space="preserve"> </w:t>
      </w:r>
      <w:r w:rsidRPr="00DA74E4">
        <w:rPr>
          <w:rFonts w:ascii="Times New Roman" w:hAnsi="Times New Roman" w:cs="Times New Roman"/>
          <w:sz w:val="24"/>
          <w:szCs w:val="24"/>
        </w:rPr>
        <w:t xml:space="preserve">projeto, tendo como tema principal sustentabilidade, durante a escolha foram discutidas várias possibilidades para desenvolver o projeto em sustentabilidade ambiental como: telhado verde, resíduos, placa solar, energia fotovoltaica, energia termoelétrica, e outros. Considerando a preocupação do grupo com “a análise de problemas ambientais envolve questões políticas, históricas, econômicas, ecológicas, geográficas, enfim, envolve processos variados (BRASIL, 1998, p. 46)”, </w:t>
      </w:r>
      <w:r w:rsidR="007A26B0">
        <w:rPr>
          <w:rFonts w:ascii="Times New Roman" w:hAnsi="Times New Roman" w:cs="Times New Roman"/>
          <w:sz w:val="24"/>
          <w:szCs w:val="24"/>
        </w:rPr>
        <w:t>tem-se</w:t>
      </w:r>
      <w:r w:rsidRPr="00DA74E4">
        <w:rPr>
          <w:rFonts w:ascii="Times New Roman" w:hAnsi="Times New Roman" w:cs="Times New Roman"/>
          <w:sz w:val="24"/>
          <w:szCs w:val="24"/>
        </w:rPr>
        <w:t xml:space="preserve"> que a discussão foi feita de forma mais ampla, visando um “estudo mais detalhado das grandes questões do Meio Ambiente (poluição, desmatamento, limites para uso dos recursos naturais, sustentabilidade, desperdício) (BRASIL, 1998, p. 46)”.</w:t>
      </w:r>
    </w:p>
    <w:p w:rsidR="00DA74E4" w:rsidRPr="003B7581" w:rsidRDefault="00CB22FD" w:rsidP="000B13D2">
      <w:pPr>
        <w:spacing w:after="120" w:line="360" w:lineRule="auto"/>
        <w:ind w:firstLine="851"/>
        <w:jc w:val="both"/>
        <w:rPr>
          <w:rFonts w:ascii="Times New Roman" w:hAnsi="Times New Roman" w:cs="Times New Roman"/>
        </w:rPr>
      </w:pPr>
      <w:r>
        <w:rPr>
          <w:rFonts w:ascii="Times New Roman" w:eastAsia="Times New Roman" w:hAnsi="Times New Roman" w:cs="Times New Roman"/>
          <w:sz w:val="24"/>
          <w:szCs w:val="24"/>
          <w:lang w:eastAsia="pt-BR"/>
        </w:rPr>
        <w:t>A pergunta motivadora deste trabalho é</w:t>
      </w:r>
      <w:r w:rsidR="00DA74E4" w:rsidRPr="00DA74E4">
        <w:rPr>
          <w:rFonts w:ascii="Times New Roman" w:eastAsia="Times New Roman" w:hAnsi="Times New Roman" w:cs="Times New Roman"/>
          <w:sz w:val="24"/>
          <w:szCs w:val="24"/>
          <w:lang w:eastAsia="pt-BR"/>
        </w:rPr>
        <w:t xml:space="preserve"> “</w:t>
      </w:r>
      <w:r w:rsidR="00DA74E4" w:rsidRPr="00DA74E4">
        <w:rPr>
          <w:rFonts w:ascii="Times New Roman" w:hAnsi="Times New Roman" w:cs="Times New Roman"/>
          <w:sz w:val="24"/>
          <w:szCs w:val="24"/>
        </w:rPr>
        <w:t>Como beneficiar as ações sustentáveis, de sujeitos que realizam atos de descarte de resíduos de forma ecologicamente correta, criando uma rede de parcerias com o comércio local?”.</w:t>
      </w:r>
      <w:r>
        <w:rPr>
          <w:rFonts w:ascii="Times New Roman" w:hAnsi="Times New Roman" w:cs="Times New Roman"/>
          <w:sz w:val="24"/>
          <w:szCs w:val="24"/>
        </w:rPr>
        <w:t xml:space="preserve"> Pois, q</w:t>
      </w:r>
      <w:r w:rsidR="00DA74E4" w:rsidRPr="00DA74E4">
        <w:rPr>
          <w:rFonts w:ascii="Times New Roman" w:hAnsi="Times New Roman" w:cs="Times New Roman"/>
          <w:sz w:val="24"/>
          <w:szCs w:val="24"/>
        </w:rPr>
        <w:t>uando</w:t>
      </w:r>
      <w:r w:rsidR="007A26B0">
        <w:rPr>
          <w:rFonts w:ascii="Times New Roman" w:hAnsi="Times New Roman" w:cs="Times New Roman"/>
          <w:sz w:val="24"/>
          <w:szCs w:val="24"/>
        </w:rPr>
        <w:t xml:space="preserve"> </w:t>
      </w:r>
      <w:proofErr w:type="gramStart"/>
      <w:r w:rsidR="007A26B0">
        <w:rPr>
          <w:rFonts w:ascii="Times New Roman" w:hAnsi="Times New Roman" w:cs="Times New Roman"/>
          <w:sz w:val="24"/>
          <w:szCs w:val="24"/>
        </w:rPr>
        <w:t>pensa-se</w:t>
      </w:r>
      <w:proofErr w:type="gramEnd"/>
      <w:r w:rsidR="00DA74E4" w:rsidRPr="00DA74E4">
        <w:rPr>
          <w:rFonts w:ascii="Times New Roman" w:hAnsi="Times New Roman" w:cs="Times New Roman"/>
          <w:sz w:val="24"/>
          <w:szCs w:val="24"/>
        </w:rPr>
        <w:t xml:space="preserve"> na questão dos resíduos, temos uma ação ainda minimalista do Brasi</w:t>
      </w:r>
      <w:r w:rsidR="003B7581">
        <w:rPr>
          <w:rFonts w:ascii="Times New Roman" w:hAnsi="Times New Roman" w:cs="Times New Roman"/>
          <w:sz w:val="24"/>
          <w:szCs w:val="24"/>
        </w:rPr>
        <w:t>l diante de questões ambientais.</w:t>
      </w:r>
    </w:p>
    <w:p w:rsidR="00DA74E4" w:rsidRPr="003B7581" w:rsidRDefault="00DA74E4" w:rsidP="000B13D2">
      <w:pPr>
        <w:spacing w:after="120" w:line="360" w:lineRule="auto"/>
        <w:ind w:firstLine="851"/>
        <w:jc w:val="both"/>
        <w:rPr>
          <w:rFonts w:ascii="Times New Roman" w:hAnsi="Times New Roman" w:cs="Times New Roman"/>
        </w:rPr>
      </w:pPr>
      <w:r w:rsidRPr="00DA74E4">
        <w:rPr>
          <w:rFonts w:ascii="Times New Roman" w:hAnsi="Times New Roman" w:cs="Times New Roman"/>
          <w:sz w:val="24"/>
          <w:szCs w:val="24"/>
        </w:rPr>
        <w:t xml:space="preserve">O Ministério do Meio Ambiente (MMA), em nota oficial, ressalta </w:t>
      </w:r>
      <w:r w:rsidR="003B7581">
        <w:rPr>
          <w:rFonts w:ascii="Times New Roman" w:hAnsi="Times New Roman" w:cs="Times New Roman"/>
          <w:sz w:val="24"/>
          <w:szCs w:val="24"/>
        </w:rPr>
        <w:t>que</w:t>
      </w:r>
    </w:p>
    <w:p w:rsidR="00DA74E4" w:rsidRPr="000B13D2" w:rsidRDefault="00DA74E4" w:rsidP="00A31D70">
      <w:pPr>
        <w:spacing w:after="120" w:line="240" w:lineRule="auto"/>
        <w:ind w:left="2268"/>
        <w:jc w:val="both"/>
        <w:rPr>
          <w:rFonts w:ascii="Times New Roman" w:hAnsi="Times New Roman" w:cs="Times New Roman"/>
          <w:sz w:val="20"/>
          <w:szCs w:val="20"/>
        </w:rPr>
      </w:pPr>
      <w:r w:rsidRPr="000B13D2">
        <w:rPr>
          <w:rFonts w:ascii="Times New Roman" w:hAnsi="Times New Roman" w:cs="Times New Roman"/>
          <w:sz w:val="20"/>
          <w:szCs w:val="20"/>
        </w:rPr>
        <w:t>O interesse em reciclar estava ligado ao rendimento econômico que tal proposta resultava. Os anos se passaram e a quantidade de lixo só aumenta, consequentemente, os problemas causados por ele também. Atualmente a produção de lixo é muito grande para pouca reutilização. Seguindo as nossas pesquisas, aprofundamos no assunto e vimos que é progressivo o aumento de resíduos em aterros e lixões.</w:t>
      </w:r>
    </w:p>
    <w:p w:rsidR="00A31D70" w:rsidRDefault="00DA74E4" w:rsidP="00A31D70">
      <w:pPr>
        <w:spacing w:after="120" w:line="360" w:lineRule="auto"/>
        <w:ind w:firstLine="851"/>
        <w:jc w:val="both"/>
        <w:rPr>
          <w:rFonts w:ascii="Times New Roman" w:hAnsi="Times New Roman" w:cs="Times New Roman"/>
        </w:rPr>
      </w:pPr>
      <w:r w:rsidRPr="00DA74E4">
        <w:rPr>
          <w:rFonts w:ascii="Times New Roman" w:hAnsi="Times New Roman" w:cs="Times New Roman"/>
          <w:sz w:val="24"/>
          <w:szCs w:val="24"/>
        </w:rPr>
        <w:t>Atentando a estas questões levantadas,</w:t>
      </w:r>
      <w:r w:rsidR="007A26B0">
        <w:rPr>
          <w:rFonts w:ascii="Times New Roman" w:hAnsi="Times New Roman" w:cs="Times New Roman"/>
          <w:sz w:val="24"/>
          <w:szCs w:val="24"/>
        </w:rPr>
        <w:t xml:space="preserve"> realizou-se</w:t>
      </w:r>
      <w:r w:rsidRPr="00DA74E4">
        <w:rPr>
          <w:rFonts w:ascii="Times New Roman" w:hAnsi="Times New Roman" w:cs="Times New Roman"/>
          <w:sz w:val="24"/>
          <w:szCs w:val="24"/>
        </w:rPr>
        <w:t xml:space="preserve"> um levantamento da situação atual dos resíduos produzidos, coletados e reciclados.</w:t>
      </w:r>
    </w:p>
    <w:p w:rsidR="00DA74E4" w:rsidRPr="00A31D70" w:rsidRDefault="007A26B0" w:rsidP="00A31D70">
      <w:pPr>
        <w:spacing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Destaca-se </w:t>
      </w:r>
      <w:r w:rsidR="00DA74E4" w:rsidRPr="00DA74E4">
        <w:rPr>
          <w:rFonts w:ascii="Times New Roman" w:hAnsi="Times New Roman" w:cs="Times New Roman"/>
          <w:sz w:val="24"/>
          <w:szCs w:val="24"/>
        </w:rPr>
        <w:t>a importância deste tipo de projeto, pois a maioria das pessoas ao descartar os resíduos, não questiona ou não se importa para onde ele vai e o impacto que o seu descarte, seja ele incorreto ou não</w:t>
      </w:r>
      <w:r w:rsidR="00FD69AB">
        <w:rPr>
          <w:rFonts w:ascii="Times New Roman" w:hAnsi="Times New Roman" w:cs="Times New Roman"/>
          <w:sz w:val="24"/>
          <w:szCs w:val="24"/>
        </w:rPr>
        <w:t>,</w:t>
      </w:r>
      <w:r w:rsidR="00DA74E4" w:rsidRPr="00DA74E4">
        <w:rPr>
          <w:rFonts w:ascii="Times New Roman" w:hAnsi="Times New Roman" w:cs="Times New Roman"/>
          <w:sz w:val="24"/>
          <w:szCs w:val="24"/>
        </w:rPr>
        <w:t xml:space="preserve"> pode causar. Todos os dias toneladas de lixo são produzidos pela população brasileira, segundo dados extraídos do site O Povo Online (2014), tem-se que</w:t>
      </w:r>
    </w:p>
    <w:p w:rsidR="00DA74E4" w:rsidRPr="00DA74E4" w:rsidRDefault="00DA74E4" w:rsidP="00A31D70">
      <w:pPr>
        <w:spacing w:after="120" w:line="240" w:lineRule="auto"/>
        <w:ind w:left="2268"/>
        <w:jc w:val="both"/>
        <w:rPr>
          <w:rFonts w:ascii="Times New Roman" w:hAnsi="Times New Roman" w:cs="Times New Roman"/>
          <w:sz w:val="20"/>
          <w:szCs w:val="20"/>
        </w:rPr>
      </w:pPr>
      <w:r w:rsidRPr="00DA74E4">
        <w:rPr>
          <w:rFonts w:ascii="Times New Roman" w:hAnsi="Times New Roman" w:cs="Times New Roman"/>
          <w:sz w:val="20"/>
          <w:szCs w:val="20"/>
        </w:rPr>
        <w:t xml:space="preserve">[...] cada brasileiro produz em média 383 quilos de lixo por ano. Todo esse lixo chega a 63 milhões de toneladas em doze meses. E a tendência é piorar. A quantidade de lixo cresceu 21% só na última década, mas o tratamento adequado dado a esses resíduos não aumentou. Segundo a Associação Brasileira de Empresas de Limpeza Pública e Resíduos Especiais, só 3% dos </w:t>
      </w:r>
      <w:r w:rsidRPr="00DA74E4">
        <w:rPr>
          <w:rFonts w:ascii="Times New Roman" w:hAnsi="Times New Roman" w:cs="Times New Roman"/>
          <w:sz w:val="20"/>
          <w:szCs w:val="20"/>
        </w:rPr>
        <w:lastRenderedPageBreak/>
        <w:t>resíduos sólidos produzidos nas cidades brasileiras são reciclados, apesar de 1/3 de todo o lixo urbano pode ser potencialmente reciclável.</w:t>
      </w:r>
    </w:p>
    <w:p w:rsidR="00DA74E4" w:rsidRPr="00597684" w:rsidRDefault="00DA74E4" w:rsidP="00597684">
      <w:pPr>
        <w:spacing w:after="120" w:line="360" w:lineRule="auto"/>
        <w:ind w:firstLine="851"/>
        <w:jc w:val="both"/>
        <w:rPr>
          <w:rFonts w:ascii="Times New Roman" w:hAnsi="Times New Roman" w:cs="Times New Roman"/>
          <w:sz w:val="24"/>
          <w:szCs w:val="24"/>
        </w:rPr>
      </w:pPr>
      <w:r w:rsidRPr="00DA74E4">
        <w:rPr>
          <w:rFonts w:ascii="Times New Roman" w:hAnsi="Times New Roman" w:cs="Times New Roman"/>
          <w:sz w:val="24"/>
          <w:szCs w:val="24"/>
        </w:rPr>
        <w:t xml:space="preserve">Com isso, se a população brasileira continuar com maus hábitos e não for conscientizada, em um futuro próximo todos enfrentaremos as consequências e crianças e jovens brasileiros, que nascem todos os dias de acordo com a ONU, </w:t>
      </w:r>
      <w:r w:rsidRPr="00DA74E4">
        <w:rPr>
          <w:rFonts w:ascii="Times New Roman" w:hAnsi="Times New Roman" w:cs="Times New Roman"/>
          <w:sz w:val="24"/>
          <w:szCs w:val="24"/>
          <w:shd w:val="clear" w:color="auto" w:fill="FFFFFF"/>
        </w:rPr>
        <w:t>A ONU estima que a população mundial cresça a um ritmo de 1,2 %, isto significa que aproximadamente 211.000 pessoas nascem por dia. Isso daria uma média de quase 3 nascimentos por segundo, ou 180 por minuto.</w:t>
      </w:r>
    </w:p>
    <w:p w:rsidR="00CF6649" w:rsidRDefault="00DA74E4" w:rsidP="00CF6649">
      <w:pPr>
        <w:spacing w:after="120" w:line="360" w:lineRule="auto"/>
        <w:ind w:firstLine="851"/>
        <w:jc w:val="both"/>
        <w:rPr>
          <w:rFonts w:ascii="Times New Roman" w:hAnsi="Times New Roman" w:cs="Times New Roman"/>
          <w:sz w:val="24"/>
          <w:szCs w:val="24"/>
        </w:rPr>
      </w:pPr>
      <w:r w:rsidRPr="00DA74E4">
        <w:rPr>
          <w:rFonts w:ascii="Times New Roman" w:hAnsi="Times New Roman" w:cs="Times New Roman"/>
          <w:sz w:val="24"/>
          <w:szCs w:val="24"/>
        </w:rPr>
        <w:t>Portanto, a proposta do trabalho é dar enfoque as pequenas ações sustentáveis por meio da destinação dos resíduos para reutilização e reciclagem evidenciando o processo de descarte correto e ecológico dos resíduos.</w:t>
      </w:r>
    </w:p>
    <w:p w:rsidR="00DA74E4" w:rsidRPr="00CF6649" w:rsidRDefault="00CF6649" w:rsidP="00CF6649">
      <w:pPr>
        <w:spacing w:before="600" w:after="120" w:line="360" w:lineRule="auto"/>
        <w:jc w:val="both"/>
        <w:rPr>
          <w:rFonts w:ascii="Times New Roman" w:hAnsi="Times New Roman" w:cs="Times New Roman"/>
          <w:sz w:val="24"/>
          <w:szCs w:val="24"/>
        </w:rPr>
      </w:pPr>
      <w:r w:rsidRPr="00CF6649">
        <w:rPr>
          <w:rFonts w:ascii="Times New Roman" w:hAnsi="Times New Roman" w:cs="Times New Roman"/>
          <w:b/>
          <w:sz w:val="24"/>
          <w:szCs w:val="24"/>
        </w:rPr>
        <w:t>Proposta metodológica</w:t>
      </w:r>
    </w:p>
    <w:p w:rsidR="00DA74E4" w:rsidRPr="00DA74E4" w:rsidRDefault="00DA74E4" w:rsidP="00A31D70">
      <w:pPr>
        <w:pStyle w:val="NormalWeb"/>
        <w:shd w:val="clear" w:color="auto" w:fill="FFFFFF"/>
        <w:spacing w:before="0" w:beforeAutospacing="0" w:after="120" w:afterAutospacing="0" w:line="360" w:lineRule="auto"/>
        <w:ind w:firstLine="851"/>
        <w:jc w:val="both"/>
      </w:pPr>
      <w:r w:rsidRPr="00DA74E4">
        <w:t>Os Resíduos Recicláveis /Reutilizáveis são aqueles que têm potencial reciclável, ou seja, que</w:t>
      </w:r>
      <w:r w:rsidR="007A26B0">
        <w:t xml:space="preserve"> </w:t>
      </w:r>
      <w:proofErr w:type="gramStart"/>
      <w:r w:rsidR="007A26B0">
        <w:t>pode-se</w:t>
      </w:r>
      <w:proofErr w:type="gramEnd"/>
      <w:r w:rsidR="007A26B0">
        <w:t xml:space="preserve"> </w:t>
      </w:r>
      <w:r w:rsidRPr="00DA74E4">
        <w:t>reciclar. Sabemos que os materiais reutilizáveis são separados em plásticos, papeis, vidros, metais e orgânicos. Dentro dos orgânicos, podemos destacar outro tópico, o Material Orgânico, que é todo aquele resíduo de origem animal e vegetal.</w:t>
      </w:r>
    </w:p>
    <w:p w:rsidR="00DA74E4" w:rsidRPr="00DA74E4" w:rsidRDefault="00DA74E4" w:rsidP="00A31D70">
      <w:pPr>
        <w:pStyle w:val="NormalWeb"/>
        <w:shd w:val="clear" w:color="auto" w:fill="FFFFFF"/>
        <w:spacing w:before="0" w:beforeAutospacing="0" w:after="120" w:afterAutospacing="0" w:line="360" w:lineRule="auto"/>
        <w:ind w:firstLine="851"/>
        <w:jc w:val="both"/>
      </w:pPr>
      <w:r w:rsidRPr="00DA74E4">
        <w:t>Tendo como base o Sistema de Coleta Seletiva, que trabalha com tecnologia: desde a coleta, separação, armazenamento até reciclagem; mercado: para absorção total dos materiais recuperados; conscientização: motivar o envolvimento da população no processo.</w:t>
      </w:r>
    </w:p>
    <w:p w:rsidR="00DA74E4" w:rsidRPr="00DA74E4" w:rsidRDefault="007A26B0" w:rsidP="00A31D70">
      <w:pPr>
        <w:spacing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Quer-se </w:t>
      </w:r>
      <w:r w:rsidR="00DA74E4" w:rsidRPr="00DA74E4">
        <w:rPr>
          <w:rFonts w:ascii="Times New Roman" w:hAnsi="Times New Roman" w:cs="Times New Roman"/>
          <w:sz w:val="24"/>
          <w:szCs w:val="24"/>
        </w:rPr>
        <w:t>criar uma nova forma de coletar r</w:t>
      </w:r>
      <w:r w:rsidR="00B575E2">
        <w:rPr>
          <w:rFonts w:ascii="Times New Roman" w:hAnsi="Times New Roman" w:cs="Times New Roman"/>
          <w:sz w:val="24"/>
          <w:szCs w:val="24"/>
        </w:rPr>
        <w:t>esíduos, que seria mais benéfica e atrativa</w:t>
      </w:r>
      <w:r w:rsidR="00DA74E4" w:rsidRPr="00DA74E4">
        <w:rPr>
          <w:rFonts w:ascii="Times New Roman" w:hAnsi="Times New Roman" w:cs="Times New Roman"/>
          <w:sz w:val="24"/>
          <w:szCs w:val="24"/>
        </w:rPr>
        <w:t>. Dessa forma começamos a pesquisar e procurar como realizar tal ideia.</w:t>
      </w:r>
    </w:p>
    <w:p w:rsidR="00DA74E4" w:rsidRPr="00DA74E4" w:rsidRDefault="007A26B0" w:rsidP="00A31D70">
      <w:pPr>
        <w:spacing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Passa-se </w:t>
      </w:r>
      <w:r w:rsidR="00DA74E4" w:rsidRPr="00DA74E4">
        <w:rPr>
          <w:rFonts w:ascii="Times New Roman" w:hAnsi="Times New Roman" w:cs="Times New Roman"/>
          <w:sz w:val="24"/>
          <w:szCs w:val="24"/>
        </w:rPr>
        <w:t xml:space="preserve">assim a estruturar </w:t>
      </w:r>
      <w:r>
        <w:rPr>
          <w:rFonts w:ascii="Times New Roman" w:hAnsi="Times New Roman" w:cs="Times New Roman"/>
          <w:sz w:val="24"/>
          <w:szCs w:val="24"/>
        </w:rPr>
        <w:t xml:space="preserve">o </w:t>
      </w:r>
      <w:r w:rsidR="00DA74E4" w:rsidRPr="00DA74E4">
        <w:rPr>
          <w:rFonts w:ascii="Times New Roman" w:hAnsi="Times New Roman" w:cs="Times New Roman"/>
          <w:sz w:val="24"/>
          <w:szCs w:val="24"/>
        </w:rPr>
        <w:t>plano de negóc</w:t>
      </w:r>
      <w:r w:rsidR="00937687">
        <w:rPr>
          <w:rFonts w:ascii="Times New Roman" w:hAnsi="Times New Roman" w:cs="Times New Roman"/>
          <w:sz w:val="24"/>
          <w:szCs w:val="24"/>
        </w:rPr>
        <w:t xml:space="preserve">ios, segundo os fundamentos de </w:t>
      </w:r>
      <w:proofErr w:type="spellStart"/>
      <w:r w:rsidR="00DA74E4" w:rsidRPr="00DA74E4">
        <w:rPr>
          <w:rFonts w:ascii="Times New Roman" w:hAnsi="Times New Roman" w:cs="Times New Roman"/>
          <w:sz w:val="24"/>
          <w:szCs w:val="24"/>
        </w:rPr>
        <w:t>Troster</w:t>
      </w:r>
      <w:proofErr w:type="spellEnd"/>
      <w:r w:rsidR="00DA74E4" w:rsidRPr="00DA74E4">
        <w:rPr>
          <w:rFonts w:ascii="Times New Roman" w:hAnsi="Times New Roman" w:cs="Times New Roman"/>
          <w:sz w:val="24"/>
          <w:szCs w:val="24"/>
        </w:rPr>
        <w:t xml:space="preserve"> (2002), onde o produto vendido seria a parceria com estabelecimentos comerciais, que se disporiam a oferecer descontos nas compras de seus produtos a pessoas que descartassem seu lixo reciclável em lixeiras projetadas pelo</w:t>
      </w:r>
      <w:r>
        <w:rPr>
          <w:rFonts w:ascii="Times New Roman" w:hAnsi="Times New Roman" w:cs="Times New Roman"/>
          <w:sz w:val="24"/>
          <w:szCs w:val="24"/>
        </w:rPr>
        <w:t xml:space="preserve"> </w:t>
      </w:r>
      <w:r w:rsidR="00DA74E4" w:rsidRPr="00DA74E4">
        <w:rPr>
          <w:rFonts w:ascii="Times New Roman" w:hAnsi="Times New Roman" w:cs="Times New Roman"/>
          <w:sz w:val="24"/>
          <w:szCs w:val="24"/>
        </w:rPr>
        <w:t>grupo. Esse plano beneficiaria tanto os comerciantes quanto os consumidores, os comerciantes aumentariam suas vendas e fidelizariam clientes. Já os consumidores receberiam descontos em suas compras, mediante recompensa de seu descarte correto de seus resíduos.</w:t>
      </w:r>
    </w:p>
    <w:p w:rsidR="00DA74E4" w:rsidRPr="00DA74E4" w:rsidRDefault="00DA74E4" w:rsidP="00A31D70">
      <w:pPr>
        <w:spacing w:after="120" w:line="360" w:lineRule="auto"/>
        <w:ind w:firstLine="851"/>
        <w:jc w:val="both"/>
        <w:rPr>
          <w:rFonts w:ascii="Times New Roman" w:hAnsi="Times New Roman" w:cs="Times New Roman"/>
          <w:sz w:val="24"/>
          <w:szCs w:val="24"/>
        </w:rPr>
      </w:pPr>
      <w:r w:rsidRPr="00DA74E4">
        <w:rPr>
          <w:rFonts w:ascii="Times New Roman" w:hAnsi="Times New Roman" w:cs="Times New Roman"/>
          <w:sz w:val="24"/>
          <w:szCs w:val="24"/>
        </w:rPr>
        <w:lastRenderedPageBreak/>
        <w:t>Com base em uma lixeira, que realiza a separação do vidro e metal e o site da Coleta Seletiva, que realiza a coleta, separação, armazenamento, reciclagem e a conscientização.</w:t>
      </w:r>
      <w:r w:rsidR="007A26B0">
        <w:rPr>
          <w:rFonts w:ascii="Times New Roman" w:hAnsi="Times New Roman" w:cs="Times New Roman"/>
          <w:sz w:val="24"/>
          <w:szCs w:val="24"/>
        </w:rPr>
        <w:t xml:space="preserve"> Implementa-se </w:t>
      </w:r>
      <w:r w:rsidRPr="00DA74E4">
        <w:rPr>
          <w:rFonts w:ascii="Times New Roman" w:hAnsi="Times New Roman" w:cs="Times New Roman"/>
          <w:sz w:val="24"/>
          <w:szCs w:val="24"/>
        </w:rPr>
        <w:t xml:space="preserve">o primeiro protótipo, uma lixeira </w:t>
      </w:r>
      <w:r w:rsidR="007A26B0">
        <w:rPr>
          <w:rFonts w:ascii="Times New Roman" w:hAnsi="Times New Roman" w:cs="Times New Roman"/>
          <w:sz w:val="24"/>
          <w:szCs w:val="24"/>
        </w:rPr>
        <w:t>a ser</w:t>
      </w:r>
      <w:r w:rsidRPr="00DA74E4">
        <w:rPr>
          <w:rFonts w:ascii="Times New Roman" w:hAnsi="Times New Roman" w:cs="Times New Roman"/>
          <w:sz w:val="24"/>
          <w:szCs w:val="24"/>
        </w:rPr>
        <w:t xml:space="preserve"> instalada em bares, lojas de conveniência, supermercados e restaurantes. A escolha destes locais foi feita devido ao maior consumo de produtos como bebidas comercializadas em embalagens de metal (latinhas de: cervejas, refrigerantes, energéticos) e vidro (garrafas </w:t>
      </w:r>
      <w:proofErr w:type="spellStart"/>
      <w:r w:rsidRPr="00DA74E4">
        <w:rPr>
          <w:rFonts w:ascii="Times New Roman" w:hAnsi="Times New Roman" w:cs="Times New Roman"/>
          <w:sz w:val="24"/>
          <w:szCs w:val="24"/>
        </w:rPr>
        <w:t>long</w:t>
      </w:r>
      <w:proofErr w:type="spellEnd"/>
      <w:r w:rsidRPr="00DA74E4">
        <w:rPr>
          <w:rFonts w:ascii="Times New Roman" w:hAnsi="Times New Roman" w:cs="Times New Roman"/>
          <w:sz w:val="24"/>
          <w:szCs w:val="24"/>
        </w:rPr>
        <w:t xml:space="preserve"> </w:t>
      </w:r>
      <w:proofErr w:type="spellStart"/>
      <w:r w:rsidRPr="00DA74E4">
        <w:rPr>
          <w:rFonts w:ascii="Times New Roman" w:hAnsi="Times New Roman" w:cs="Times New Roman"/>
          <w:sz w:val="24"/>
          <w:szCs w:val="24"/>
        </w:rPr>
        <w:t>neck</w:t>
      </w:r>
      <w:proofErr w:type="spellEnd"/>
      <w:r w:rsidRPr="00DA74E4">
        <w:rPr>
          <w:rFonts w:ascii="Times New Roman" w:hAnsi="Times New Roman" w:cs="Times New Roman"/>
          <w:sz w:val="24"/>
          <w:szCs w:val="24"/>
        </w:rPr>
        <w:t>).</w:t>
      </w:r>
    </w:p>
    <w:p w:rsidR="00DA74E4" w:rsidRPr="0057066D" w:rsidRDefault="00DA74E4" w:rsidP="0057066D">
      <w:pPr>
        <w:spacing w:after="120" w:line="360" w:lineRule="auto"/>
        <w:ind w:firstLine="851"/>
        <w:jc w:val="both"/>
        <w:rPr>
          <w:rFonts w:ascii="Times New Roman" w:hAnsi="Times New Roman" w:cs="Times New Roman"/>
          <w:b/>
          <w:sz w:val="24"/>
          <w:szCs w:val="24"/>
        </w:rPr>
      </w:pPr>
      <w:r w:rsidRPr="00DA74E4">
        <w:rPr>
          <w:rFonts w:ascii="Times New Roman" w:hAnsi="Times New Roman" w:cs="Times New Roman"/>
          <w:sz w:val="24"/>
          <w:szCs w:val="24"/>
        </w:rPr>
        <w:t>Para elaboração do protótipo</w:t>
      </w:r>
      <w:r w:rsidR="007A26B0">
        <w:rPr>
          <w:rFonts w:ascii="Times New Roman" w:hAnsi="Times New Roman" w:cs="Times New Roman"/>
          <w:sz w:val="24"/>
          <w:szCs w:val="24"/>
        </w:rPr>
        <w:t xml:space="preserve"> utilizou-se </w:t>
      </w:r>
      <w:r w:rsidRPr="00DA74E4">
        <w:rPr>
          <w:rFonts w:ascii="Times New Roman" w:hAnsi="Times New Roman" w:cs="Times New Roman"/>
          <w:sz w:val="24"/>
          <w:szCs w:val="24"/>
        </w:rPr>
        <w:t xml:space="preserve">os princípios defendidos por </w:t>
      </w:r>
      <w:proofErr w:type="spellStart"/>
      <w:r w:rsidRPr="00DA74E4">
        <w:rPr>
          <w:rFonts w:ascii="Times New Roman" w:hAnsi="Times New Roman" w:cs="Times New Roman"/>
          <w:sz w:val="24"/>
          <w:szCs w:val="24"/>
        </w:rPr>
        <w:t>Troter</w:t>
      </w:r>
      <w:proofErr w:type="spellEnd"/>
      <w:r w:rsidRPr="00DA74E4">
        <w:rPr>
          <w:rFonts w:ascii="Times New Roman" w:hAnsi="Times New Roman" w:cs="Times New Roman"/>
          <w:sz w:val="24"/>
          <w:szCs w:val="24"/>
        </w:rPr>
        <w:t xml:space="preserve"> (2002), quanto ao plano de qualidade. Denominado de P.D.C.A., que auxilia no processo do gerenciamento da qualidade, uma vez que o processo sempre será avaliado e nos casos onde ocorrem falhas será realizado um novo planejamento, com o intuito de planejar a ideia, desenvolver o projeto, checar o protótipo e avaliar o serviço desejado.</w:t>
      </w:r>
      <w:r w:rsidR="0057066D">
        <w:rPr>
          <w:rFonts w:ascii="Times New Roman" w:hAnsi="Times New Roman" w:cs="Times New Roman"/>
          <w:sz w:val="24"/>
          <w:szCs w:val="24"/>
        </w:rPr>
        <w:t xml:space="preserve"> </w:t>
      </w:r>
      <w:r w:rsidRPr="0057066D">
        <w:rPr>
          <w:rFonts w:ascii="Times New Roman" w:hAnsi="Times New Roman" w:cs="Times New Roman"/>
          <w:b/>
          <w:sz w:val="24"/>
          <w:szCs w:val="24"/>
        </w:rPr>
        <w:t>Planejar</w:t>
      </w:r>
      <w:r w:rsidRPr="0057066D">
        <w:rPr>
          <w:rFonts w:ascii="Times New Roman" w:hAnsi="Times New Roman" w:cs="Times New Roman"/>
          <w:sz w:val="24"/>
          <w:szCs w:val="24"/>
        </w:rPr>
        <w:t>: Estabelecer as metas, identificar os problemas ou defeitos no projeto, analisar o processo de desenvolvimento do protótipo e elaborar um plano de ação executar a ideia.</w:t>
      </w:r>
      <w:r w:rsidR="0057066D">
        <w:rPr>
          <w:rFonts w:ascii="Times New Roman" w:hAnsi="Times New Roman" w:cs="Times New Roman"/>
          <w:sz w:val="24"/>
          <w:szCs w:val="24"/>
        </w:rPr>
        <w:t xml:space="preserve"> </w:t>
      </w:r>
      <w:r w:rsidRPr="0057066D">
        <w:rPr>
          <w:rFonts w:ascii="Times New Roman" w:hAnsi="Times New Roman" w:cs="Times New Roman"/>
          <w:b/>
          <w:sz w:val="24"/>
          <w:szCs w:val="24"/>
        </w:rPr>
        <w:t>Desenvolver</w:t>
      </w:r>
      <w:r w:rsidRPr="0057066D">
        <w:rPr>
          <w:rFonts w:ascii="Times New Roman" w:hAnsi="Times New Roman" w:cs="Times New Roman"/>
          <w:sz w:val="24"/>
          <w:szCs w:val="24"/>
        </w:rPr>
        <w:t>:</w:t>
      </w:r>
      <w:r w:rsidRPr="0057066D">
        <w:rPr>
          <w:rFonts w:ascii="Times New Roman" w:hAnsi="Times New Roman" w:cs="Times New Roman"/>
          <w:b/>
          <w:sz w:val="24"/>
          <w:szCs w:val="24"/>
        </w:rPr>
        <w:t xml:space="preserve"> </w:t>
      </w:r>
      <w:r w:rsidRPr="0057066D">
        <w:rPr>
          <w:rFonts w:ascii="Times New Roman" w:hAnsi="Times New Roman" w:cs="Times New Roman"/>
          <w:sz w:val="24"/>
          <w:szCs w:val="24"/>
        </w:rPr>
        <w:t>Executar e realizar as atividades conforme o plano de ação e a ideia do projeto.</w:t>
      </w:r>
      <w:r w:rsidR="0057066D">
        <w:rPr>
          <w:rFonts w:ascii="Times New Roman" w:hAnsi="Times New Roman" w:cs="Times New Roman"/>
          <w:sz w:val="24"/>
          <w:szCs w:val="24"/>
        </w:rPr>
        <w:t xml:space="preserve"> </w:t>
      </w:r>
      <w:r w:rsidRPr="0057066D">
        <w:rPr>
          <w:rFonts w:ascii="Times New Roman" w:hAnsi="Times New Roman" w:cs="Times New Roman"/>
          <w:b/>
          <w:sz w:val="24"/>
          <w:szCs w:val="24"/>
        </w:rPr>
        <w:t>Checar</w:t>
      </w:r>
      <w:r w:rsidRPr="0057066D">
        <w:rPr>
          <w:rFonts w:ascii="Times New Roman" w:hAnsi="Times New Roman" w:cs="Times New Roman"/>
          <w:sz w:val="24"/>
          <w:szCs w:val="24"/>
        </w:rPr>
        <w:t>: Verificar, monitorar todas as etapas e avaliar periodicamente os resultados do protótipo, avaliar processos e resultados se há defeitos ou erros, confrontando-os com o planejado por meio dos indicadores de resultado.</w:t>
      </w:r>
      <w:r w:rsidR="0057066D">
        <w:rPr>
          <w:rFonts w:ascii="Times New Roman" w:hAnsi="Times New Roman" w:cs="Times New Roman"/>
          <w:sz w:val="24"/>
          <w:szCs w:val="24"/>
        </w:rPr>
        <w:t xml:space="preserve"> </w:t>
      </w:r>
      <w:r w:rsidRPr="0057066D">
        <w:rPr>
          <w:rFonts w:ascii="Times New Roman" w:hAnsi="Times New Roman" w:cs="Times New Roman"/>
          <w:b/>
          <w:sz w:val="24"/>
          <w:szCs w:val="24"/>
        </w:rPr>
        <w:t>Avaliar</w:t>
      </w:r>
      <w:r w:rsidRPr="0057066D">
        <w:rPr>
          <w:rFonts w:ascii="Times New Roman" w:hAnsi="Times New Roman" w:cs="Times New Roman"/>
          <w:sz w:val="24"/>
          <w:szCs w:val="24"/>
        </w:rPr>
        <w:t>: Agir, atuar de acordo com o avaliado e com os relatórios, eventualmente determinar e confeccionar novos planos de ação, de forma a melhorar a qualidade do projeto, eficiência e eficácia, aprimorando a execução e corrigindo eventuais falhas do projeto.</w:t>
      </w:r>
    </w:p>
    <w:p w:rsidR="00DA74E4" w:rsidRPr="00DA74E4" w:rsidRDefault="007A26B0" w:rsidP="00A31D70">
      <w:pPr>
        <w:spacing w:after="120" w:line="360" w:lineRule="auto"/>
        <w:ind w:firstLine="851"/>
        <w:contextualSpacing/>
        <w:jc w:val="both"/>
        <w:rPr>
          <w:rFonts w:ascii="Arial" w:hAnsi="Arial" w:cs="Arial"/>
          <w:sz w:val="24"/>
          <w:szCs w:val="24"/>
        </w:rPr>
      </w:pPr>
      <w:r>
        <w:rPr>
          <w:rFonts w:ascii="Times New Roman" w:hAnsi="Times New Roman" w:cs="Times New Roman"/>
          <w:sz w:val="24"/>
          <w:szCs w:val="24"/>
        </w:rPr>
        <w:t xml:space="preserve">O </w:t>
      </w:r>
      <w:r w:rsidR="00DA74E4" w:rsidRPr="00DA74E4">
        <w:rPr>
          <w:rFonts w:ascii="Times New Roman" w:hAnsi="Times New Roman" w:cs="Times New Roman"/>
          <w:sz w:val="24"/>
          <w:szCs w:val="24"/>
        </w:rPr>
        <w:t xml:space="preserve">produto consiste numa lixeira seletiva para vidro e metal. Ela é composta por sensores que detectam qual destes dois materiais foram colocados nela e faz a separação automaticamente. Suas dimensões são: </w:t>
      </w:r>
      <w:r w:rsidR="00B575E2">
        <w:rPr>
          <w:rFonts w:ascii="Times New Roman" w:hAnsi="Times New Roman" w:cs="Times New Roman"/>
          <w:sz w:val="24"/>
          <w:szCs w:val="24"/>
        </w:rPr>
        <w:t>altura de 150 cm x comprimento de</w:t>
      </w:r>
      <w:r w:rsidR="00E55B03">
        <w:rPr>
          <w:rFonts w:ascii="Times New Roman" w:hAnsi="Times New Roman" w:cs="Times New Roman"/>
          <w:sz w:val="24"/>
          <w:szCs w:val="24"/>
        </w:rPr>
        <w:t xml:space="preserve"> 70 cm x l</w:t>
      </w:r>
      <w:r w:rsidR="00B575E2">
        <w:rPr>
          <w:rFonts w:ascii="Times New Roman" w:hAnsi="Times New Roman" w:cs="Times New Roman"/>
          <w:sz w:val="24"/>
          <w:szCs w:val="24"/>
        </w:rPr>
        <w:t>argura de</w:t>
      </w:r>
      <w:r w:rsidR="00DA74E4" w:rsidRPr="00E55B03">
        <w:rPr>
          <w:rFonts w:ascii="Times New Roman" w:hAnsi="Times New Roman" w:cs="Times New Roman"/>
          <w:sz w:val="24"/>
          <w:szCs w:val="24"/>
        </w:rPr>
        <w:t xml:space="preserve"> 40 cm.</w:t>
      </w:r>
      <w:r w:rsidR="00E55B03">
        <w:rPr>
          <w:rFonts w:ascii="Times New Roman" w:hAnsi="Times New Roman" w:cs="Times New Roman"/>
          <w:sz w:val="24"/>
          <w:szCs w:val="24"/>
        </w:rPr>
        <w:t xml:space="preserve"> </w:t>
      </w:r>
      <w:r w:rsidR="00DA74E4" w:rsidRPr="00DA74E4">
        <w:rPr>
          <w:rFonts w:ascii="Times New Roman" w:hAnsi="Times New Roman" w:cs="Times New Roman"/>
          <w:sz w:val="24"/>
          <w:szCs w:val="24"/>
        </w:rPr>
        <w:t>Devido suas dimensões ela pode ser colocada tanto em ambientes internos quanto externos</w:t>
      </w:r>
      <w:r w:rsidR="00DA74E4" w:rsidRPr="00DA74E4">
        <w:rPr>
          <w:rFonts w:ascii="Arial" w:hAnsi="Arial" w:cs="Arial"/>
          <w:sz w:val="24"/>
          <w:szCs w:val="24"/>
        </w:rPr>
        <w:t>.</w:t>
      </w:r>
    </w:p>
    <w:p w:rsidR="00DA74E4" w:rsidRPr="00DA74E4" w:rsidRDefault="007A26B0" w:rsidP="00A31D70">
      <w:pPr>
        <w:spacing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Chegou-se </w:t>
      </w:r>
      <w:r w:rsidR="00DA74E4" w:rsidRPr="00DA74E4">
        <w:rPr>
          <w:rFonts w:ascii="Times New Roman" w:hAnsi="Times New Roman" w:cs="Times New Roman"/>
          <w:sz w:val="24"/>
          <w:szCs w:val="24"/>
        </w:rPr>
        <w:t xml:space="preserve">a um resultado final em mente, que é construir um protótipo de uma lixeira que consiga fazer o reconhecimento, separação e quantificação por unidade do metal, vidro e plástico, sendo que ao depositar uma quantidade desses resíduos a pessoa receberia uma quantidade de “Moedas Verdes”, (ainda estamos pensando como será essa moeda, mas ela pode ser virtual por meio de um aplicativo ou física feita a partir de </w:t>
      </w:r>
      <w:r w:rsidR="00DA74E4" w:rsidRPr="00DA74E4">
        <w:rPr>
          <w:rFonts w:ascii="Times New Roman" w:hAnsi="Times New Roman" w:cs="Times New Roman"/>
          <w:sz w:val="24"/>
          <w:szCs w:val="24"/>
        </w:rPr>
        <w:lastRenderedPageBreak/>
        <w:t>plástico reciclável), proporcional ao que colocou na lixeira. A moeda será uma forma de beneficiar os consumidores e vendedores e incentivá-los a realizarem ações sustentáveis.</w:t>
      </w:r>
    </w:p>
    <w:p w:rsidR="00CF6649" w:rsidRDefault="00DA74E4" w:rsidP="00CF6649">
      <w:pPr>
        <w:spacing w:after="120" w:line="360" w:lineRule="auto"/>
        <w:ind w:firstLine="851"/>
        <w:jc w:val="both"/>
        <w:rPr>
          <w:rFonts w:ascii="Times New Roman" w:hAnsi="Times New Roman" w:cs="Times New Roman"/>
          <w:sz w:val="24"/>
          <w:szCs w:val="24"/>
        </w:rPr>
      </w:pPr>
      <w:r w:rsidRPr="00DA74E4">
        <w:rPr>
          <w:rFonts w:ascii="Times New Roman" w:hAnsi="Times New Roman" w:cs="Times New Roman"/>
          <w:sz w:val="24"/>
          <w:szCs w:val="24"/>
        </w:rPr>
        <w:t xml:space="preserve">Os consumidores serão beneficiados com essa moeda, ela trará desconto em compras de produtos em lojas parceiras e os vendedores das lojas parceiras, terão o aumento em vendas e publicidade, assim trazendo novos clientes, princípio defendido por </w:t>
      </w:r>
      <w:proofErr w:type="spellStart"/>
      <w:r w:rsidRPr="00DA74E4">
        <w:rPr>
          <w:rFonts w:ascii="Times New Roman" w:hAnsi="Times New Roman" w:cs="Times New Roman"/>
          <w:sz w:val="24"/>
          <w:szCs w:val="24"/>
        </w:rPr>
        <w:t>Vasconsell</w:t>
      </w:r>
      <w:proofErr w:type="spellEnd"/>
      <w:r w:rsidRPr="00DA74E4">
        <w:rPr>
          <w:rFonts w:ascii="Times New Roman" w:hAnsi="Times New Roman" w:cs="Times New Roman"/>
          <w:sz w:val="24"/>
          <w:szCs w:val="24"/>
        </w:rPr>
        <w:t xml:space="preserve"> (2008).</w:t>
      </w:r>
    </w:p>
    <w:p w:rsidR="00DA74E4" w:rsidRPr="00CF6649" w:rsidRDefault="00CF6649" w:rsidP="00CF6649">
      <w:pPr>
        <w:spacing w:before="600" w:after="120" w:line="360" w:lineRule="auto"/>
        <w:jc w:val="both"/>
        <w:rPr>
          <w:rFonts w:ascii="Times New Roman" w:hAnsi="Times New Roman" w:cs="Times New Roman"/>
          <w:sz w:val="24"/>
          <w:szCs w:val="24"/>
        </w:rPr>
      </w:pPr>
      <w:r w:rsidRPr="00CF6649">
        <w:rPr>
          <w:rFonts w:ascii="Times New Roman" w:hAnsi="Times New Roman" w:cs="Times New Roman"/>
          <w:b/>
          <w:sz w:val="24"/>
          <w:szCs w:val="24"/>
        </w:rPr>
        <w:t>Protótipo da lixeira</w:t>
      </w:r>
    </w:p>
    <w:p w:rsidR="00DA74E4" w:rsidRPr="00DA74E4" w:rsidRDefault="00DA74E4" w:rsidP="00A31D70">
      <w:pPr>
        <w:pStyle w:val="NormalWeb"/>
        <w:shd w:val="clear" w:color="auto" w:fill="FFFFFF"/>
        <w:spacing w:before="0" w:beforeAutospacing="0" w:after="120" w:afterAutospacing="0" w:line="360" w:lineRule="auto"/>
        <w:ind w:firstLine="851"/>
        <w:jc w:val="both"/>
      </w:pPr>
      <w:r w:rsidRPr="00DA74E4">
        <w:t>Considerando que os materiais que são considerados recicláveis e que demoram mais tempo para se decompor na natureza, são metais (alumínio), vidro e plástico.</w:t>
      </w:r>
      <w:r w:rsidR="007A26B0">
        <w:t xml:space="preserve"> Pensa-se </w:t>
      </w:r>
      <w:r w:rsidRPr="00DA74E4">
        <w:t xml:space="preserve">em focar </w:t>
      </w:r>
      <w:r w:rsidR="007A26B0">
        <w:t>a</w:t>
      </w:r>
      <w:r w:rsidRPr="00DA74E4">
        <w:t xml:space="preserve"> proposta nesses problemas.</w:t>
      </w:r>
    </w:p>
    <w:p w:rsidR="00DA74E4" w:rsidRPr="00DA74E4" w:rsidRDefault="00DA74E4" w:rsidP="00A31D70">
      <w:pPr>
        <w:pStyle w:val="NormalWeb"/>
        <w:shd w:val="clear" w:color="auto" w:fill="FFFFFF"/>
        <w:spacing w:before="0" w:beforeAutospacing="0" w:after="120" w:afterAutospacing="0" w:line="360" w:lineRule="auto"/>
        <w:ind w:firstLine="851"/>
        <w:jc w:val="both"/>
      </w:pPr>
      <w:r w:rsidRPr="00DA74E4">
        <w:t>Para fabricação da lixeira projetada</w:t>
      </w:r>
      <w:r w:rsidR="007A26B0">
        <w:t xml:space="preserve"> fez-se o </w:t>
      </w:r>
      <w:r w:rsidRPr="00DA74E4">
        <w:t xml:space="preserve">uso de diferentes equipamentos e materiais, dentre eles </w:t>
      </w:r>
      <w:r w:rsidR="007A26B0">
        <w:t>destaca-se</w:t>
      </w:r>
      <w:r w:rsidRPr="00DA74E4">
        <w:t xml:space="preserve"> os sensores (responsáveis pelo reconhecimento dos materiais), as folhas de metal (que foram utilizadas para a estrutura), a fiação e </w:t>
      </w:r>
      <w:r w:rsidR="00725B35">
        <w:t>a placa de circuito. Na Figura 1</w:t>
      </w:r>
      <w:r w:rsidRPr="00DA74E4">
        <w:t>, podemos observar parte da estrutura da lixeira projetada.</w:t>
      </w:r>
    </w:p>
    <w:p w:rsidR="00DA74E4" w:rsidRPr="00A31D70" w:rsidRDefault="003309E8" w:rsidP="002E724F">
      <w:pPr>
        <w:spacing w:after="120" w:line="240" w:lineRule="auto"/>
        <w:jc w:val="center"/>
        <w:rPr>
          <w:rFonts w:ascii="Times New Roman" w:hAnsi="Times New Roman" w:cs="Times New Roman"/>
        </w:rPr>
      </w:pPr>
      <w:r>
        <w:rPr>
          <w:rFonts w:ascii="Times New Roman" w:hAnsi="Times New Roman" w:cs="Times New Roman"/>
          <w:b/>
        </w:rPr>
        <w:t>Figura 1</w:t>
      </w:r>
      <w:r w:rsidR="00DA74E4" w:rsidRPr="00A31D70">
        <w:rPr>
          <w:rFonts w:ascii="Times New Roman" w:hAnsi="Times New Roman" w:cs="Times New Roman"/>
        </w:rPr>
        <w:t>: Estrutura da lixeira separadora de metal e vidro.</w:t>
      </w:r>
    </w:p>
    <w:p w:rsidR="00DA74E4" w:rsidRPr="00DA74E4" w:rsidRDefault="00DA74E4" w:rsidP="00DA74E4">
      <w:pPr>
        <w:spacing w:after="0" w:line="240" w:lineRule="auto"/>
        <w:jc w:val="center"/>
        <w:rPr>
          <w:rFonts w:ascii="Times New Roman" w:hAnsi="Times New Roman" w:cs="Times New Roman"/>
          <w:sz w:val="20"/>
          <w:szCs w:val="20"/>
        </w:rPr>
      </w:pPr>
      <w:r w:rsidRPr="00DA74E4">
        <w:rPr>
          <w:rFonts w:ascii="Times New Roman" w:hAnsi="Times New Roman" w:cs="Times New Roman"/>
          <w:noProof/>
          <w:sz w:val="20"/>
          <w:szCs w:val="20"/>
          <w:lang w:eastAsia="pt-BR"/>
        </w:rPr>
        <w:drawing>
          <wp:inline distT="0" distB="0" distL="0" distR="0" wp14:anchorId="69351192" wp14:editId="33EFF464">
            <wp:extent cx="1574238" cy="1104900"/>
            <wp:effectExtent l="0" t="0" r="698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9883" t="8604" r="10321" b="15860"/>
                    <a:stretch>
                      <a:fillRect/>
                    </a:stretch>
                  </pic:blipFill>
                  <pic:spPr bwMode="auto">
                    <a:xfrm>
                      <a:off x="0" y="0"/>
                      <a:ext cx="1586030" cy="1113176"/>
                    </a:xfrm>
                    <a:prstGeom prst="rect">
                      <a:avLst/>
                    </a:prstGeom>
                    <a:ln>
                      <a:noFill/>
                    </a:ln>
                    <a:effectLst>
                      <a:softEdge rad="112500"/>
                    </a:effectLst>
                  </pic:spPr>
                </pic:pic>
              </a:graphicData>
            </a:graphic>
          </wp:inline>
        </w:drawing>
      </w:r>
      <w:r w:rsidRPr="00DA74E4">
        <w:rPr>
          <w:rFonts w:ascii="Times New Roman" w:hAnsi="Times New Roman" w:cs="Times New Roman"/>
          <w:noProof/>
          <w:sz w:val="20"/>
          <w:szCs w:val="20"/>
          <w:lang w:eastAsia="pt-BR"/>
        </w:rPr>
        <w:drawing>
          <wp:inline distT="0" distB="0" distL="0" distR="0" wp14:anchorId="177F7ED1" wp14:editId="1130CD47">
            <wp:extent cx="868311" cy="1042670"/>
            <wp:effectExtent l="0" t="0" r="8255" b="5080"/>
            <wp:docPr id="5" name="Picture 2" descr="E:\Projeto final\projeto final marta\IMG-20150621-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E:\Projeto final\projeto final marta\IMG-20150621-WA000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854" b="16549"/>
                    <a:stretch/>
                  </pic:blipFill>
                  <pic:spPr bwMode="auto">
                    <a:xfrm>
                      <a:off x="0" y="0"/>
                      <a:ext cx="873022" cy="1048328"/>
                    </a:xfrm>
                    <a:prstGeom prst="rect">
                      <a:avLst/>
                    </a:prstGeom>
                    <a:ln>
                      <a:noFill/>
                    </a:ln>
                    <a:effectLst>
                      <a:softEdge rad="112500"/>
                    </a:effectLst>
                    <a:extLst/>
                  </pic:spPr>
                </pic:pic>
              </a:graphicData>
            </a:graphic>
          </wp:inline>
        </w:drawing>
      </w:r>
    </w:p>
    <w:p w:rsidR="00DA74E4" w:rsidRPr="00DB38D8" w:rsidRDefault="00DA74E4" w:rsidP="002E724F">
      <w:pPr>
        <w:pStyle w:val="NormalWeb"/>
        <w:shd w:val="clear" w:color="auto" w:fill="FFFFFF"/>
        <w:spacing w:before="0" w:beforeAutospacing="0" w:after="120" w:afterAutospacing="0"/>
        <w:jc w:val="center"/>
        <w:rPr>
          <w:sz w:val="22"/>
          <w:szCs w:val="22"/>
        </w:rPr>
      </w:pPr>
      <w:r w:rsidRPr="00A31D70">
        <w:rPr>
          <w:b/>
          <w:sz w:val="22"/>
          <w:szCs w:val="22"/>
        </w:rPr>
        <w:t xml:space="preserve">Fonte: </w:t>
      </w:r>
      <w:r w:rsidRPr="00A31D70">
        <w:rPr>
          <w:sz w:val="22"/>
          <w:szCs w:val="22"/>
        </w:rPr>
        <w:t>Acervo dos Autores.</w:t>
      </w:r>
    </w:p>
    <w:p w:rsidR="00DA74E4" w:rsidRPr="00A31D70" w:rsidRDefault="00DA74E4" w:rsidP="00A31D70">
      <w:pPr>
        <w:pStyle w:val="NormalWeb"/>
        <w:spacing w:before="0" w:beforeAutospacing="0" w:after="120" w:afterAutospacing="0" w:line="360" w:lineRule="auto"/>
        <w:ind w:firstLine="851"/>
        <w:jc w:val="both"/>
        <w:rPr>
          <w:b/>
          <w:bCs/>
          <w:color w:val="2E75B5"/>
        </w:rPr>
      </w:pPr>
      <w:r w:rsidRPr="00A31D70">
        <w:rPr>
          <w:color w:val="000000"/>
        </w:rPr>
        <w:t>Esta lixeira é composta por sensores que detecta qual destes dois materiais foram colocados nela e faz a separação automaticamente. O objetivo dela é facilitar a coleta seletiva em: bares, boates, lojas de conveniências, clubes, etc. O processador da mesma comunica-se com o sistema de controle através de sensores (capacitivos e indutivos), transformando assim, uma informação física em um sinal eletrônico.</w:t>
      </w:r>
      <w:r w:rsidRPr="00A31D70">
        <w:rPr>
          <w:b/>
          <w:bCs/>
          <w:color w:val="2E75B5"/>
        </w:rPr>
        <w:t xml:space="preserve"> </w:t>
      </w:r>
    </w:p>
    <w:p w:rsidR="00DA74E4" w:rsidRPr="00A31D70" w:rsidRDefault="00DA74E4" w:rsidP="00A31D70">
      <w:pPr>
        <w:pStyle w:val="NormalWeb"/>
        <w:spacing w:before="0" w:beforeAutospacing="0" w:after="120" w:afterAutospacing="0" w:line="360" w:lineRule="auto"/>
        <w:ind w:firstLine="851"/>
        <w:jc w:val="both"/>
        <w:rPr>
          <w:color w:val="000099"/>
        </w:rPr>
      </w:pPr>
      <w:r w:rsidRPr="00A31D70">
        <w:rPr>
          <w:b/>
          <w:bCs/>
          <w:color w:val="2E75B5"/>
        </w:rPr>
        <w:t xml:space="preserve"> </w:t>
      </w:r>
      <w:r w:rsidRPr="00A31D70">
        <w:rPr>
          <w:bCs/>
          <w:color w:val="000000"/>
        </w:rPr>
        <w:t xml:space="preserve">O sensor capacitivo torna os </w:t>
      </w:r>
      <w:r w:rsidRPr="00A31D70">
        <w:rPr>
          <w:color w:val="000000"/>
        </w:rPr>
        <w:t>equipamentos eletrônicos capazes de detectar aproximação de materiais orgânicos, plásticos, pós, líquidos, ma</w:t>
      </w:r>
      <w:r w:rsidR="009632F8" w:rsidRPr="00A31D70">
        <w:rPr>
          <w:color w:val="000000"/>
        </w:rPr>
        <w:t>deiras, papéis, metais, etc.</w:t>
      </w:r>
      <w:r w:rsidR="00725B35">
        <w:rPr>
          <w:color w:val="000000"/>
        </w:rPr>
        <w:t xml:space="preserve"> </w:t>
      </w:r>
      <w:r w:rsidRPr="00A31D70">
        <w:rPr>
          <w:bCs/>
          <w:color w:val="000000"/>
        </w:rPr>
        <w:t xml:space="preserve">O sensor indutivo torna os </w:t>
      </w:r>
      <w:r w:rsidRPr="00A31D70">
        <w:rPr>
          <w:color w:val="000000"/>
        </w:rPr>
        <w:t>equipamentos eletrônicos capazes de detectar a aproximação de peças metálicas</w:t>
      </w:r>
      <w:r w:rsidR="00A31D70" w:rsidRPr="00A31D70">
        <w:rPr>
          <w:color w:val="000000"/>
        </w:rPr>
        <w:t>.</w:t>
      </w:r>
    </w:p>
    <w:p w:rsidR="00DA74E4" w:rsidRPr="00A31D70" w:rsidRDefault="00A31D70" w:rsidP="00937687">
      <w:pPr>
        <w:pStyle w:val="NormalWeb"/>
        <w:shd w:val="clear" w:color="auto" w:fill="FFFFFF"/>
        <w:spacing w:before="0" w:beforeAutospacing="0" w:after="120" w:afterAutospacing="0" w:line="360" w:lineRule="auto"/>
        <w:ind w:firstLine="851"/>
        <w:jc w:val="both"/>
      </w:pPr>
      <w:r w:rsidRPr="00A31D70">
        <w:lastRenderedPageBreak/>
        <w:t xml:space="preserve"> </w:t>
      </w:r>
      <w:r w:rsidR="00DA74E4" w:rsidRPr="00A31D70">
        <w:t>O preço deste produto é R$1.000,00, pois inclui manutenção nos sensores durante o período de um ano. Serão feitas parcerias com empresas que apoiam estes tipos de produtos, onde estas empresas financiariam a construção de lixeiras e para colocação em parqu</w:t>
      </w:r>
      <w:r w:rsidR="00E76481" w:rsidRPr="00A31D70">
        <w:t>es e praças públicas, em contra</w:t>
      </w:r>
      <w:r w:rsidR="00DA74E4" w:rsidRPr="00A31D70">
        <w:t>partida será colocado a logomarca da empresa na lixeira, nestes locais a coleta do material ficará na responsabilidade de uma empresa de reciclagem.</w:t>
      </w:r>
    </w:p>
    <w:p w:rsidR="00DA74E4" w:rsidRPr="00A31D70" w:rsidRDefault="00DA74E4" w:rsidP="00A31D70">
      <w:pPr>
        <w:pStyle w:val="NormalWeb"/>
        <w:shd w:val="clear" w:color="auto" w:fill="FFFFFF"/>
        <w:spacing w:before="0" w:beforeAutospacing="0" w:after="120" w:afterAutospacing="0" w:line="360" w:lineRule="auto"/>
        <w:ind w:firstLine="851"/>
        <w:jc w:val="both"/>
      </w:pPr>
      <w:r w:rsidRPr="00A31D70">
        <w:t>Esse equipamento possui dois sistemas o hardware e o software, a parte de hardware é responsável pelo esqueleto eletrônico, para quem desconhece esse assunto, o mesmo se assemelha a um emaranhado de fios elétricos que transmitem os comandos fornecidos pela programação do software, para</w:t>
      </w:r>
      <w:r w:rsidR="007A26B0">
        <w:t xml:space="preserve"> gravar</w:t>
      </w:r>
      <w:r w:rsidRPr="00A31D70">
        <w:t xml:space="preserve"> a programação utilizamos o PIC (tipo de código do software).</w:t>
      </w:r>
    </w:p>
    <w:p w:rsidR="00DA74E4" w:rsidRPr="00A31D70" w:rsidRDefault="00DA74E4" w:rsidP="00A31D70">
      <w:pPr>
        <w:spacing w:after="120" w:line="360" w:lineRule="auto"/>
        <w:ind w:firstLine="851"/>
        <w:jc w:val="both"/>
        <w:rPr>
          <w:rFonts w:ascii="Times New Roman" w:hAnsi="Times New Roman" w:cs="Times New Roman"/>
          <w:sz w:val="24"/>
          <w:szCs w:val="24"/>
        </w:rPr>
      </w:pPr>
      <w:r w:rsidRPr="00A31D70">
        <w:rPr>
          <w:rFonts w:ascii="Times New Roman" w:hAnsi="Times New Roman" w:cs="Times New Roman"/>
          <w:sz w:val="24"/>
          <w:szCs w:val="24"/>
        </w:rPr>
        <w:t>Porém, ainda não</w:t>
      </w:r>
      <w:r w:rsidR="007A26B0">
        <w:rPr>
          <w:rFonts w:ascii="Times New Roman" w:hAnsi="Times New Roman" w:cs="Times New Roman"/>
          <w:sz w:val="24"/>
          <w:szCs w:val="24"/>
        </w:rPr>
        <w:t xml:space="preserve"> </w:t>
      </w:r>
      <w:proofErr w:type="gramStart"/>
      <w:r w:rsidR="007A26B0">
        <w:rPr>
          <w:rFonts w:ascii="Times New Roman" w:hAnsi="Times New Roman" w:cs="Times New Roman"/>
          <w:sz w:val="24"/>
          <w:szCs w:val="24"/>
        </w:rPr>
        <w:t>consegue-se</w:t>
      </w:r>
      <w:proofErr w:type="gramEnd"/>
      <w:r w:rsidRPr="00A31D70">
        <w:rPr>
          <w:rFonts w:ascii="Times New Roman" w:hAnsi="Times New Roman" w:cs="Times New Roman"/>
          <w:sz w:val="24"/>
          <w:szCs w:val="24"/>
        </w:rPr>
        <w:t xml:space="preserve"> descrever como seria a programação da proposta inovadora a ser idealizada no projeto que ainda continua em desenvolvimento.</w:t>
      </w:r>
    </w:p>
    <w:p w:rsidR="00DA74E4" w:rsidRPr="00A31D70" w:rsidRDefault="00DA74E4" w:rsidP="00A31D70">
      <w:pPr>
        <w:spacing w:after="120" w:line="360" w:lineRule="auto"/>
        <w:ind w:firstLine="851"/>
        <w:jc w:val="both"/>
        <w:rPr>
          <w:rFonts w:ascii="Times New Roman" w:hAnsi="Times New Roman" w:cs="Times New Roman"/>
          <w:sz w:val="24"/>
          <w:szCs w:val="24"/>
        </w:rPr>
      </w:pPr>
      <w:r w:rsidRPr="00A31D70">
        <w:rPr>
          <w:rFonts w:ascii="Times New Roman" w:hAnsi="Times New Roman" w:cs="Times New Roman"/>
          <w:sz w:val="24"/>
          <w:szCs w:val="24"/>
        </w:rPr>
        <w:t>Este processo é realizado por dois scaners, um que reconhece um objeto de metal e o outro que faz a leitura de objetos que não são de metal, por exemplo, vidro, materiais orgânicos, dentre outros. A lixeira tem dois tipos de comandos o Soft e o hard, ambos programados utilizando a linguagem de programação PIC. Na lixeira existem duas comportas, que são abertas automaticamente após o processo de reconhecimento do material inserido na lixeira. Uma das comportas leva os objetos de metal para o primeiro recipiente e a outra comporta leva os objetos não-metais para o segundo recipiente.</w:t>
      </w:r>
    </w:p>
    <w:p w:rsidR="00DA74E4" w:rsidRPr="00CF6649" w:rsidRDefault="00CF6649" w:rsidP="00CF6649">
      <w:pPr>
        <w:spacing w:before="600" w:after="120" w:line="360" w:lineRule="auto"/>
        <w:jc w:val="both"/>
        <w:rPr>
          <w:rFonts w:ascii="Times New Roman" w:hAnsi="Times New Roman" w:cs="Times New Roman"/>
          <w:b/>
          <w:sz w:val="24"/>
          <w:szCs w:val="24"/>
        </w:rPr>
      </w:pPr>
      <w:r w:rsidRPr="00CF6649">
        <w:rPr>
          <w:rFonts w:ascii="Times New Roman" w:hAnsi="Times New Roman" w:cs="Times New Roman"/>
          <w:b/>
          <w:sz w:val="24"/>
          <w:szCs w:val="24"/>
        </w:rPr>
        <w:t>Considerações finais</w:t>
      </w:r>
    </w:p>
    <w:p w:rsidR="00DA74E4" w:rsidRPr="00DA74E4" w:rsidRDefault="007A26B0" w:rsidP="00A31D70">
      <w:pPr>
        <w:spacing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Tem-se </w:t>
      </w:r>
      <w:r w:rsidR="00DA74E4" w:rsidRPr="00DA74E4">
        <w:rPr>
          <w:rFonts w:ascii="Times New Roman" w:hAnsi="Times New Roman" w:cs="Times New Roman"/>
          <w:sz w:val="24"/>
          <w:szCs w:val="24"/>
        </w:rPr>
        <w:t xml:space="preserve">como produto uma lixeira, utilizada como inspiração para este projeto, que separa metal e não-metal. </w:t>
      </w:r>
      <w:r>
        <w:rPr>
          <w:rFonts w:ascii="Times New Roman" w:hAnsi="Times New Roman" w:cs="Times New Roman"/>
          <w:sz w:val="24"/>
          <w:szCs w:val="24"/>
        </w:rPr>
        <w:t xml:space="preserve">Pretende-se </w:t>
      </w:r>
      <w:r w:rsidR="00DA74E4" w:rsidRPr="00DA74E4">
        <w:rPr>
          <w:rFonts w:ascii="Times New Roman" w:hAnsi="Times New Roman" w:cs="Times New Roman"/>
          <w:sz w:val="24"/>
          <w:szCs w:val="24"/>
        </w:rPr>
        <w:t>elabora</w:t>
      </w:r>
      <w:r>
        <w:rPr>
          <w:rFonts w:ascii="Times New Roman" w:hAnsi="Times New Roman" w:cs="Times New Roman"/>
          <w:sz w:val="24"/>
          <w:szCs w:val="24"/>
        </w:rPr>
        <w:t>r</w:t>
      </w:r>
      <w:r w:rsidR="00DA74E4" w:rsidRPr="00DA74E4">
        <w:rPr>
          <w:rFonts w:ascii="Times New Roman" w:hAnsi="Times New Roman" w:cs="Times New Roman"/>
          <w:sz w:val="24"/>
          <w:szCs w:val="24"/>
        </w:rPr>
        <w:t xml:space="preserve"> um protótipo que teria as mesmas funcionalidades da lixeira já concretizada, porém </w:t>
      </w:r>
      <w:r>
        <w:rPr>
          <w:rFonts w:ascii="Times New Roman" w:hAnsi="Times New Roman" w:cs="Times New Roman"/>
          <w:sz w:val="24"/>
          <w:szCs w:val="24"/>
        </w:rPr>
        <w:t>tramita-se</w:t>
      </w:r>
      <w:r w:rsidR="00DA74E4" w:rsidRPr="00DA74E4">
        <w:rPr>
          <w:rFonts w:ascii="Times New Roman" w:hAnsi="Times New Roman" w:cs="Times New Roman"/>
          <w:sz w:val="24"/>
          <w:szCs w:val="24"/>
        </w:rPr>
        <w:t xml:space="preserve"> </w:t>
      </w:r>
      <w:r>
        <w:rPr>
          <w:rFonts w:ascii="Times New Roman" w:hAnsi="Times New Roman" w:cs="Times New Roman"/>
          <w:sz w:val="24"/>
          <w:szCs w:val="24"/>
        </w:rPr>
        <w:t xml:space="preserve">o </w:t>
      </w:r>
      <w:r w:rsidR="00DA74E4" w:rsidRPr="00DA74E4">
        <w:rPr>
          <w:rFonts w:ascii="Times New Roman" w:hAnsi="Times New Roman" w:cs="Times New Roman"/>
          <w:sz w:val="24"/>
          <w:szCs w:val="24"/>
        </w:rPr>
        <w:t xml:space="preserve">processo de análise e estudo para listar e testar possíveis melhorias na mesma. Pretende-se acrescentar um sensor para quantificar os resíduos que serão inseridos na lixeira, no intuito de fornecer uma bonificação proporcional à quantidade de resíduo descartado. Porém, tem-se duas propostas: a primeira é trabalhar com uma moeda de troca concreta e a outra com a moeda de troca virtual. </w:t>
      </w:r>
    </w:p>
    <w:p w:rsidR="00DA74E4" w:rsidRPr="00DA74E4" w:rsidRDefault="00DA74E4" w:rsidP="00A31D70">
      <w:pPr>
        <w:spacing w:after="120" w:line="360" w:lineRule="auto"/>
        <w:ind w:firstLine="851"/>
        <w:jc w:val="both"/>
        <w:rPr>
          <w:rFonts w:ascii="Times New Roman" w:hAnsi="Times New Roman" w:cs="Times New Roman"/>
          <w:sz w:val="24"/>
          <w:szCs w:val="24"/>
        </w:rPr>
      </w:pPr>
      <w:r w:rsidRPr="00DA74E4">
        <w:rPr>
          <w:rFonts w:ascii="Times New Roman" w:hAnsi="Times New Roman" w:cs="Times New Roman"/>
          <w:sz w:val="24"/>
          <w:szCs w:val="24"/>
        </w:rPr>
        <w:lastRenderedPageBreak/>
        <w:t>Utilizando a proposta da moeda concreta,</w:t>
      </w:r>
      <w:r w:rsidR="007A26B0">
        <w:rPr>
          <w:rFonts w:ascii="Times New Roman" w:hAnsi="Times New Roman" w:cs="Times New Roman"/>
          <w:sz w:val="24"/>
          <w:szCs w:val="24"/>
        </w:rPr>
        <w:t xml:space="preserve"> tem-se</w:t>
      </w:r>
      <w:r w:rsidRPr="00DA74E4">
        <w:rPr>
          <w:rFonts w:ascii="Times New Roman" w:hAnsi="Times New Roman" w:cs="Times New Roman"/>
          <w:sz w:val="24"/>
          <w:szCs w:val="24"/>
        </w:rPr>
        <w:t xml:space="preserve"> que acrescentar uma programação específica para contabilizar proporcionalmente o valor a ser entregue à pessoa, por meio de um ejetor que liberará a quantidade estabelecida de “Moeda Verde”, referente a quantidade de resíduos que foi depositado na lixeira. Vislumbrando a proposta da moeda virtual, seria necessário acrescentar um comando similar ao de uma máquina de cartão de crédito/débito, por meio de um aplicativo que enviará, via rede sem fio, a quantidade de moedas para o cadastro da pessoa que será realizado utilizando o Cadastro de Pessoas Físicas (CPF), a ser cadastrado no site criado pelos operadores do aplicativo.</w:t>
      </w:r>
    </w:p>
    <w:p w:rsidR="00DA74E4" w:rsidRPr="00DA74E4" w:rsidRDefault="007A26B0" w:rsidP="00A31D70">
      <w:pPr>
        <w:spacing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Foi estruturado </w:t>
      </w:r>
      <w:r w:rsidR="00DA74E4" w:rsidRPr="00DA74E4">
        <w:rPr>
          <w:rFonts w:ascii="Times New Roman" w:hAnsi="Times New Roman" w:cs="Times New Roman"/>
          <w:sz w:val="24"/>
          <w:szCs w:val="24"/>
        </w:rPr>
        <w:t>um plano de negócios para apresentar ao comércio local, buscando estabelecer parcerias com lojas e estabelecimentos comerciais. A ideia principal é organizar com as empresas parceiras um desconto em compras de produtos, utilizando a moeda verde. Em contrapartida, a empresa terá uma visibilidade maior adquirindo o selo verde de sustentabilidade, que poderá atrair uma cliente</w:t>
      </w:r>
      <w:r w:rsidR="00FD089C">
        <w:rPr>
          <w:rFonts w:ascii="Times New Roman" w:hAnsi="Times New Roman" w:cs="Times New Roman"/>
          <w:sz w:val="24"/>
          <w:szCs w:val="24"/>
        </w:rPr>
        <w:t xml:space="preserve">la maior, inclusive pessoas que </w:t>
      </w:r>
      <w:r w:rsidR="00DA74E4" w:rsidRPr="00DA74E4">
        <w:rPr>
          <w:rFonts w:ascii="Times New Roman" w:hAnsi="Times New Roman" w:cs="Times New Roman"/>
          <w:sz w:val="24"/>
          <w:szCs w:val="24"/>
        </w:rPr>
        <w:t>buscam avaliar de fato a garantira de que a mesma auxilia e/ou participa de projetos sociais envolvendo o meio ambiente.</w:t>
      </w:r>
    </w:p>
    <w:p w:rsidR="00DA74E4" w:rsidRPr="00CF6649" w:rsidRDefault="00DA74E4" w:rsidP="00CF6649">
      <w:pPr>
        <w:spacing w:before="600" w:after="120" w:line="360" w:lineRule="auto"/>
        <w:jc w:val="both"/>
        <w:rPr>
          <w:rFonts w:ascii="Times New Roman" w:hAnsi="Times New Roman" w:cs="Times New Roman"/>
          <w:b/>
          <w:sz w:val="24"/>
          <w:szCs w:val="24"/>
        </w:rPr>
      </w:pPr>
      <w:r w:rsidRPr="00CF6649">
        <w:rPr>
          <w:rFonts w:ascii="Times New Roman" w:hAnsi="Times New Roman" w:cs="Times New Roman"/>
          <w:b/>
          <w:sz w:val="24"/>
          <w:szCs w:val="24"/>
        </w:rPr>
        <w:t>REFERÊNCIAS BIBLIOGRÁFICAS</w:t>
      </w:r>
    </w:p>
    <w:p w:rsidR="00DA74E4" w:rsidRPr="00A31D70" w:rsidRDefault="00DA74E4" w:rsidP="00A31D70">
      <w:pPr>
        <w:tabs>
          <w:tab w:val="left" w:pos="4253"/>
        </w:tabs>
        <w:spacing w:after="120" w:line="240" w:lineRule="auto"/>
        <w:jc w:val="both"/>
        <w:rPr>
          <w:rFonts w:ascii="Times New Roman" w:eastAsia="Arial" w:hAnsi="Times New Roman" w:cs="Times New Roman"/>
          <w:sz w:val="24"/>
          <w:szCs w:val="24"/>
        </w:rPr>
      </w:pPr>
      <w:r w:rsidRPr="00A31D70">
        <w:rPr>
          <w:rFonts w:ascii="Times New Roman" w:eastAsia="Arial" w:hAnsi="Times New Roman" w:cs="Times New Roman"/>
          <w:sz w:val="24"/>
          <w:szCs w:val="24"/>
        </w:rPr>
        <w:t xml:space="preserve">BRASIL. </w:t>
      </w:r>
      <w:r w:rsidRPr="00A31D70">
        <w:rPr>
          <w:rFonts w:ascii="Times New Roman" w:eastAsia="Arial" w:hAnsi="Times New Roman" w:cs="Times New Roman"/>
          <w:b/>
          <w:sz w:val="24"/>
          <w:szCs w:val="24"/>
        </w:rPr>
        <w:t>Parâmetros Curriculares Nacionais</w:t>
      </w:r>
      <w:r w:rsidRPr="00A31D70">
        <w:rPr>
          <w:rFonts w:ascii="Times New Roman" w:eastAsia="Arial" w:hAnsi="Times New Roman" w:cs="Times New Roman"/>
          <w:sz w:val="24"/>
          <w:szCs w:val="24"/>
        </w:rPr>
        <w:t>. Ciências Naturais. Secretaria de Educação Fundamental. Brasília, 1998. 138p.</w:t>
      </w:r>
    </w:p>
    <w:p w:rsidR="00DA74E4" w:rsidRPr="00A31D70" w:rsidRDefault="00DA74E4" w:rsidP="00C8587A">
      <w:pPr>
        <w:spacing w:after="120" w:line="240" w:lineRule="auto"/>
        <w:jc w:val="both"/>
        <w:rPr>
          <w:rFonts w:ascii="Times New Roman" w:hAnsi="Times New Roman" w:cs="Times New Roman"/>
          <w:sz w:val="24"/>
          <w:szCs w:val="24"/>
        </w:rPr>
      </w:pPr>
      <w:r w:rsidRPr="00A31D70">
        <w:rPr>
          <w:rFonts w:ascii="Times New Roman" w:hAnsi="Times New Roman" w:cs="Times New Roman"/>
          <w:sz w:val="24"/>
          <w:szCs w:val="24"/>
        </w:rPr>
        <w:t>BRASIL. MMA. MINISTÉRIO DO MEIO AMBIENTE. Brasília, 2017. Disponível em &lt;</w:t>
      </w:r>
      <w:hyperlink r:id="rId10" w:history="1">
        <w:r w:rsidRPr="00A31D70">
          <w:rPr>
            <w:rStyle w:val="Hyperlink"/>
            <w:rFonts w:ascii="Times New Roman" w:hAnsi="Times New Roman" w:cs="Times New Roman"/>
            <w:color w:val="auto"/>
            <w:sz w:val="24"/>
            <w:szCs w:val="24"/>
            <w:u w:val="none"/>
          </w:rPr>
          <w:t>http://www.mma.gov.br/cidades-sustentaveis/residuos-solidos</w:t>
        </w:r>
      </w:hyperlink>
      <w:r w:rsidRPr="00A31D70">
        <w:rPr>
          <w:rFonts w:ascii="Times New Roman" w:hAnsi="Times New Roman" w:cs="Times New Roman"/>
          <w:sz w:val="24"/>
          <w:szCs w:val="24"/>
        </w:rPr>
        <w:t>&gt;, acesso em set. de 2017.</w:t>
      </w:r>
    </w:p>
    <w:p w:rsidR="00DA74E4" w:rsidRPr="00A31D70" w:rsidRDefault="00DA74E4" w:rsidP="00A31D70">
      <w:pPr>
        <w:spacing w:after="120" w:line="240" w:lineRule="auto"/>
        <w:jc w:val="both"/>
        <w:rPr>
          <w:rFonts w:ascii="Times New Roman" w:hAnsi="Times New Roman" w:cs="Times New Roman"/>
          <w:sz w:val="24"/>
          <w:szCs w:val="24"/>
        </w:rPr>
      </w:pPr>
      <w:r w:rsidRPr="00A31D70">
        <w:rPr>
          <w:rFonts w:ascii="Times New Roman" w:hAnsi="Times New Roman" w:cs="Times New Roman"/>
          <w:sz w:val="24"/>
          <w:szCs w:val="24"/>
        </w:rPr>
        <w:t xml:space="preserve">O POVO ONLINE. Jornal de Hoje. </w:t>
      </w:r>
      <w:r w:rsidRPr="00A31D70">
        <w:rPr>
          <w:rFonts w:ascii="Times New Roman" w:hAnsi="Times New Roman" w:cs="Times New Roman"/>
          <w:b/>
          <w:sz w:val="24"/>
          <w:szCs w:val="24"/>
        </w:rPr>
        <w:t>Brasileiro produz 63 milhões de toneladas de lixo por ano</w:t>
      </w:r>
      <w:r w:rsidRPr="00A31D70">
        <w:rPr>
          <w:rFonts w:ascii="Times New Roman" w:hAnsi="Times New Roman" w:cs="Times New Roman"/>
          <w:sz w:val="24"/>
          <w:szCs w:val="24"/>
        </w:rPr>
        <w:t>. Disponível em &lt;http://www20.opovo.com.br/app/opovo/brasil/2014/08/02/noticiasjornalbrasil,3292028/brasileiro-produz-63-milhoes-de-toneladas-de-lixo-por-ano.shtml&gt;. Acesso em 30 de agosto de 2017.</w:t>
      </w:r>
    </w:p>
    <w:p w:rsidR="00DA74E4" w:rsidRPr="00A31D70" w:rsidRDefault="00DA74E4" w:rsidP="00A31D70">
      <w:pPr>
        <w:spacing w:after="120" w:line="240" w:lineRule="auto"/>
        <w:jc w:val="both"/>
        <w:rPr>
          <w:rFonts w:ascii="Times New Roman" w:hAnsi="Times New Roman" w:cs="Times New Roman"/>
          <w:sz w:val="24"/>
          <w:szCs w:val="24"/>
        </w:rPr>
      </w:pPr>
      <w:r w:rsidRPr="00A31D70">
        <w:rPr>
          <w:rFonts w:ascii="Times New Roman" w:hAnsi="Times New Roman" w:cs="Times New Roman"/>
          <w:sz w:val="24"/>
          <w:szCs w:val="24"/>
        </w:rPr>
        <w:t xml:space="preserve">TROSTER, Roberto Luís. </w:t>
      </w:r>
      <w:r w:rsidRPr="00A31D70">
        <w:rPr>
          <w:rFonts w:ascii="Times New Roman" w:hAnsi="Times New Roman" w:cs="Times New Roman"/>
          <w:b/>
          <w:sz w:val="24"/>
          <w:szCs w:val="24"/>
        </w:rPr>
        <w:t>Introdução à economia</w:t>
      </w:r>
      <w:r w:rsidRPr="00A31D70">
        <w:rPr>
          <w:rFonts w:ascii="Times New Roman" w:hAnsi="Times New Roman" w:cs="Times New Roman"/>
          <w:sz w:val="24"/>
          <w:szCs w:val="24"/>
        </w:rPr>
        <w:t xml:space="preserve">. São Paulo: </w:t>
      </w:r>
      <w:proofErr w:type="spellStart"/>
      <w:r w:rsidRPr="00A31D70">
        <w:rPr>
          <w:rFonts w:ascii="Times New Roman" w:hAnsi="Times New Roman" w:cs="Times New Roman"/>
          <w:sz w:val="24"/>
          <w:szCs w:val="24"/>
        </w:rPr>
        <w:t>Perason</w:t>
      </w:r>
      <w:proofErr w:type="spellEnd"/>
      <w:r w:rsidRPr="00A31D70">
        <w:rPr>
          <w:rFonts w:ascii="Times New Roman" w:hAnsi="Times New Roman" w:cs="Times New Roman"/>
          <w:sz w:val="24"/>
          <w:szCs w:val="24"/>
        </w:rPr>
        <w:t xml:space="preserve"> Makron Books, 2002.</w:t>
      </w:r>
    </w:p>
    <w:p w:rsidR="00DA74E4" w:rsidRPr="00A31D70" w:rsidRDefault="00DA74E4" w:rsidP="00A31D70">
      <w:pPr>
        <w:spacing w:after="120" w:line="240" w:lineRule="auto"/>
        <w:jc w:val="both"/>
        <w:rPr>
          <w:rFonts w:ascii="Times New Roman" w:hAnsi="Times New Roman" w:cs="Times New Roman"/>
          <w:sz w:val="24"/>
          <w:szCs w:val="24"/>
        </w:rPr>
      </w:pPr>
      <w:r w:rsidRPr="00A31D70">
        <w:rPr>
          <w:rFonts w:ascii="Times New Roman" w:hAnsi="Times New Roman" w:cs="Times New Roman"/>
          <w:sz w:val="24"/>
          <w:szCs w:val="24"/>
        </w:rPr>
        <w:t xml:space="preserve">VASCONSELL, Marco Antônio Sandoval de. </w:t>
      </w:r>
      <w:r w:rsidRPr="00A31D70">
        <w:rPr>
          <w:rFonts w:ascii="Times New Roman" w:hAnsi="Times New Roman" w:cs="Times New Roman"/>
          <w:b/>
          <w:sz w:val="24"/>
          <w:szCs w:val="24"/>
        </w:rPr>
        <w:t>Fundamentos de economia</w:t>
      </w:r>
      <w:r w:rsidRPr="00A31D70">
        <w:rPr>
          <w:rFonts w:ascii="Times New Roman" w:hAnsi="Times New Roman" w:cs="Times New Roman"/>
          <w:sz w:val="24"/>
          <w:szCs w:val="24"/>
        </w:rPr>
        <w:t>. 4ª Ed. São Paulo: Editora Saraiva, 2008.</w:t>
      </w:r>
      <w:bookmarkStart w:id="0" w:name="_GoBack"/>
      <w:bookmarkEnd w:id="0"/>
    </w:p>
    <w:sectPr w:rsidR="00DA74E4" w:rsidRPr="00A31D70" w:rsidSect="000311B6">
      <w:headerReference w:type="default" r:id="rId11"/>
      <w:footerReference w:type="default" r:id="rId12"/>
      <w:pgSz w:w="11906" w:h="16838"/>
      <w:pgMar w:top="1702" w:right="1701" w:bottom="1417" w:left="1701" w:header="708"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7CF" w:rsidRDefault="006D07CF">
      <w:pPr>
        <w:spacing w:after="0" w:line="240" w:lineRule="auto"/>
      </w:pPr>
      <w:r>
        <w:separator/>
      </w:r>
    </w:p>
  </w:endnote>
  <w:endnote w:type="continuationSeparator" w:id="0">
    <w:p w:rsidR="006D07CF" w:rsidRDefault="006D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BEC" w:rsidRDefault="00BD0BEC" w:rsidP="00BD0BEC">
    <w:pPr>
      <w:pStyle w:val="Rodap"/>
      <w:tabs>
        <w:tab w:val="clear" w:pos="8504"/>
        <w:tab w:val="right" w:pos="9072"/>
      </w:tabs>
      <w:ind w:right="140"/>
      <w:jc w:val="both"/>
      <w:rPr>
        <w:sz w:val="18"/>
        <w:szCs w:val="18"/>
      </w:rPr>
    </w:pPr>
    <w:r>
      <w:rPr>
        <w:sz w:val="18"/>
        <w:szCs w:val="18"/>
      </w:rPr>
      <w:t>_____________________________________________________________________________________________</w:t>
    </w:r>
  </w:p>
  <w:p w:rsidR="000B13D2" w:rsidRDefault="00BD0BEC" w:rsidP="00BD0BEC">
    <w:pPr>
      <w:pStyle w:val="Rodap"/>
      <w:tabs>
        <w:tab w:val="clear" w:pos="8504"/>
        <w:tab w:val="right" w:pos="8364"/>
      </w:tabs>
      <w:jc w:val="both"/>
    </w:pPr>
    <w:r>
      <w:rPr>
        <w:rFonts w:ascii="Arial" w:hAnsi="Arial" w:cs="Arial"/>
        <w:b/>
        <w:sz w:val="16"/>
        <w:szCs w:val="16"/>
      </w:rPr>
      <w:t>XXII Ciência Viva - 2017</w:t>
    </w:r>
    <w:r>
      <w:rPr>
        <w:rFonts w:ascii="Arial" w:hAnsi="Arial" w:cs="Arial"/>
        <w:sz w:val="14"/>
        <w:szCs w:val="18"/>
      </w:rPr>
      <w:tab/>
    </w:r>
    <w:r>
      <w:rPr>
        <w:rFonts w:ascii="Arial" w:hAnsi="Arial" w:cs="Arial"/>
        <w:sz w:val="14"/>
        <w:szCs w:val="14"/>
      </w:rPr>
      <w:tab/>
    </w:r>
    <w:r>
      <w:rPr>
        <w:rFonts w:ascii="Arial" w:hAnsi="Arial" w:cs="Arial"/>
        <w:b/>
        <w:sz w:val="16"/>
        <w:szCs w:val="16"/>
      </w:rPr>
      <w:t>Uberlândia</w:t>
    </w:r>
    <w:r>
      <w:rPr>
        <w:rFonts w:ascii="Arial" w:hAnsi="Arial" w:cs="Arial"/>
        <w:b/>
        <w:spacing w:val="10"/>
        <w:sz w:val="16"/>
        <w:szCs w:val="16"/>
      </w:rPr>
      <w:t>/MG,</w:t>
    </w:r>
    <w:r>
      <w:rPr>
        <w:rFonts w:ascii="Arial" w:hAnsi="Arial" w:cs="Arial"/>
        <w:b/>
        <w:color w:val="000000"/>
        <w:sz w:val="16"/>
        <w:szCs w:val="16"/>
      </w:rPr>
      <w:t xml:space="preserve"> 21 e 22 de novembro de 2017</w:t>
    </w:r>
  </w:p>
  <w:p w:rsidR="0008511C" w:rsidRDefault="006D07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7CF" w:rsidRDefault="006D07CF">
      <w:pPr>
        <w:spacing w:after="0" w:line="240" w:lineRule="auto"/>
      </w:pPr>
      <w:r>
        <w:separator/>
      </w:r>
    </w:p>
  </w:footnote>
  <w:footnote w:type="continuationSeparator" w:id="0">
    <w:p w:rsidR="006D07CF" w:rsidRDefault="006D0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3D2" w:rsidRDefault="000311B6" w:rsidP="000311B6">
    <w:pPr>
      <w:pStyle w:val="Cabealho"/>
      <w:pBdr>
        <w:bottom w:val="single" w:sz="4" w:space="21" w:color="auto"/>
      </w:pBdr>
      <w:tabs>
        <w:tab w:val="clear" w:pos="4252"/>
        <w:tab w:val="clear" w:pos="8504"/>
      </w:tabs>
      <w:ind w:right="70"/>
      <w:rPr>
        <w:rFonts w:ascii="Arial" w:hAnsi="Arial" w:cs="Arial"/>
        <w:b/>
        <w:sz w:val="36"/>
        <w:szCs w:val="36"/>
      </w:rPr>
    </w:pPr>
    <w:r w:rsidRPr="00C21ADA">
      <w:rPr>
        <w:b/>
        <w:noProof/>
        <w:sz w:val="36"/>
        <w:szCs w:val="36"/>
        <w:lang w:eastAsia="pt-BR"/>
      </w:rPr>
      <w:drawing>
        <wp:anchor distT="0" distB="0" distL="114300" distR="114300" simplePos="0" relativeHeight="251660288" behindDoc="1" locked="0" layoutInCell="1" allowOverlap="1" wp14:anchorId="19D530FF" wp14:editId="22C553E5">
          <wp:simplePos x="0" y="0"/>
          <wp:positionH relativeFrom="margin">
            <wp:align>right</wp:align>
          </wp:positionH>
          <wp:positionV relativeFrom="paragraph">
            <wp:posOffset>-73025</wp:posOffset>
          </wp:positionV>
          <wp:extent cx="1501140" cy="518160"/>
          <wp:effectExtent l="0" t="0" r="0" b="0"/>
          <wp:wrapNone/>
          <wp:docPr id="36" name="Imagem 36" descr="Iní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íci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114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ADA">
      <w:rPr>
        <w:b/>
        <w:noProof/>
        <w:sz w:val="36"/>
        <w:szCs w:val="36"/>
        <w:lang w:eastAsia="pt-BR"/>
      </w:rPr>
      <w:drawing>
        <wp:anchor distT="0" distB="0" distL="114300" distR="114300" simplePos="0" relativeHeight="251661312" behindDoc="0" locked="0" layoutInCell="1" allowOverlap="1" wp14:anchorId="14A50370" wp14:editId="19818B99">
          <wp:simplePos x="0" y="0"/>
          <wp:positionH relativeFrom="margin">
            <wp:align>left</wp:align>
          </wp:positionH>
          <wp:positionV relativeFrom="paragraph">
            <wp:posOffset>-30480</wp:posOffset>
          </wp:positionV>
          <wp:extent cx="1612900" cy="475615"/>
          <wp:effectExtent l="0" t="0" r="6350" b="635"/>
          <wp:wrapNone/>
          <wp:docPr id="37" name="Imagem 37" descr="Hy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per"/>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1290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0B13D2" w:rsidRPr="00C21ADA">
      <w:rPr>
        <w:b/>
        <w:noProof/>
        <w:sz w:val="36"/>
        <w:szCs w:val="36"/>
        <w:lang w:eastAsia="pt-BR"/>
      </w:rPr>
      <w:drawing>
        <wp:anchor distT="0" distB="0" distL="114300" distR="114300" simplePos="0" relativeHeight="251659264" behindDoc="0" locked="0" layoutInCell="1" allowOverlap="1" wp14:anchorId="3659B488" wp14:editId="2A6F8DF0">
          <wp:simplePos x="0" y="0"/>
          <wp:positionH relativeFrom="column">
            <wp:posOffset>2346960</wp:posOffset>
          </wp:positionH>
          <wp:positionV relativeFrom="paragraph">
            <wp:posOffset>-188595</wp:posOffset>
          </wp:positionV>
          <wp:extent cx="937895" cy="662305"/>
          <wp:effectExtent l="0" t="0" r="0" b="4445"/>
          <wp:wrapNone/>
          <wp:docPr id="38" name="Imagem 38" descr="Logo C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V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7895" cy="662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55F53"/>
    <w:multiLevelType w:val="hybridMultilevel"/>
    <w:tmpl w:val="08F022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4E87258"/>
    <w:multiLevelType w:val="hybridMultilevel"/>
    <w:tmpl w:val="0E88DD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59E0133"/>
    <w:multiLevelType w:val="hybridMultilevel"/>
    <w:tmpl w:val="7A6036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E4"/>
    <w:rsid w:val="00027F1C"/>
    <w:rsid w:val="000311B6"/>
    <w:rsid w:val="000B13D2"/>
    <w:rsid w:val="000E7E7D"/>
    <w:rsid w:val="00176C04"/>
    <w:rsid w:val="00223904"/>
    <w:rsid w:val="002E724F"/>
    <w:rsid w:val="003309E8"/>
    <w:rsid w:val="003902ED"/>
    <w:rsid w:val="003B7581"/>
    <w:rsid w:val="00421B6B"/>
    <w:rsid w:val="0052110E"/>
    <w:rsid w:val="005240D0"/>
    <w:rsid w:val="0057066D"/>
    <w:rsid w:val="005832AB"/>
    <w:rsid w:val="00597684"/>
    <w:rsid w:val="006D07CF"/>
    <w:rsid w:val="006D345A"/>
    <w:rsid w:val="006E3252"/>
    <w:rsid w:val="00725B35"/>
    <w:rsid w:val="007A26B0"/>
    <w:rsid w:val="00806C0F"/>
    <w:rsid w:val="00937687"/>
    <w:rsid w:val="009632F8"/>
    <w:rsid w:val="009925DB"/>
    <w:rsid w:val="009C6C20"/>
    <w:rsid w:val="00A31D70"/>
    <w:rsid w:val="00B575E2"/>
    <w:rsid w:val="00BA4105"/>
    <w:rsid w:val="00BD0BEC"/>
    <w:rsid w:val="00C63162"/>
    <w:rsid w:val="00C8587A"/>
    <w:rsid w:val="00CB22FD"/>
    <w:rsid w:val="00CF6649"/>
    <w:rsid w:val="00D553F1"/>
    <w:rsid w:val="00DA74E4"/>
    <w:rsid w:val="00DE3E4E"/>
    <w:rsid w:val="00E55B03"/>
    <w:rsid w:val="00E76481"/>
    <w:rsid w:val="00ED16F8"/>
    <w:rsid w:val="00EE54FE"/>
    <w:rsid w:val="00EF0E7E"/>
    <w:rsid w:val="00F3511E"/>
    <w:rsid w:val="00FA6928"/>
    <w:rsid w:val="00FD089C"/>
    <w:rsid w:val="00FD69AB"/>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AA59E"/>
  <w15:docId w15:val="{7559586F-596F-4A62-9457-1293DAEF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4E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A74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A74E4"/>
    <w:pPr>
      <w:ind w:left="720"/>
      <w:contextualSpacing/>
    </w:pPr>
  </w:style>
  <w:style w:type="character" w:styleId="Hyperlink">
    <w:name w:val="Hyperlink"/>
    <w:basedOn w:val="Fontepargpadro"/>
    <w:uiPriority w:val="99"/>
    <w:unhideWhenUsed/>
    <w:rsid w:val="00DA74E4"/>
    <w:rPr>
      <w:color w:val="0563C1" w:themeColor="hyperlink"/>
      <w:u w:val="single"/>
    </w:rPr>
  </w:style>
  <w:style w:type="paragraph" w:styleId="Rodap">
    <w:name w:val="footer"/>
    <w:basedOn w:val="Normal"/>
    <w:link w:val="RodapChar"/>
    <w:unhideWhenUsed/>
    <w:rsid w:val="00DA74E4"/>
    <w:pPr>
      <w:tabs>
        <w:tab w:val="center" w:pos="4252"/>
        <w:tab w:val="right" w:pos="8504"/>
      </w:tabs>
      <w:spacing w:after="0" w:line="240" w:lineRule="auto"/>
    </w:pPr>
  </w:style>
  <w:style w:type="character" w:customStyle="1" w:styleId="RodapChar">
    <w:name w:val="Rodapé Char"/>
    <w:basedOn w:val="Fontepargpadro"/>
    <w:link w:val="Rodap"/>
    <w:rsid w:val="00DA74E4"/>
  </w:style>
  <w:style w:type="character" w:customStyle="1" w:styleId="MenoPendente1">
    <w:name w:val="Menção Pendente1"/>
    <w:basedOn w:val="Fontepargpadro"/>
    <w:uiPriority w:val="99"/>
    <w:semiHidden/>
    <w:unhideWhenUsed/>
    <w:rsid w:val="00EF0E7E"/>
    <w:rPr>
      <w:color w:val="808080"/>
      <w:shd w:val="clear" w:color="auto" w:fill="E6E6E6"/>
    </w:rPr>
  </w:style>
  <w:style w:type="paragraph" w:styleId="Textodebalo">
    <w:name w:val="Balloon Text"/>
    <w:basedOn w:val="Normal"/>
    <w:link w:val="TextodebaloChar"/>
    <w:uiPriority w:val="99"/>
    <w:semiHidden/>
    <w:unhideWhenUsed/>
    <w:rsid w:val="00027F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F1C"/>
    <w:rPr>
      <w:rFonts w:ascii="Tahoma" w:hAnsi="Tahoma" w:cs="Tahoma"/>
      <w:sz w:val="16"/>
      <w:szCs w:val="16"/>
    </w:rPr>
  </w:style>
  <w:style w:type="paragraph" w:styleId="Cabealho">
    <w:name w:val="header"/>
    <w:basedOn w:val="Normal"/>
    <w:link w:val="CabealhoChar"/>
    <w:unhideWhenUsed/>
    <w:rsid w:val="000B13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ma.gov.br/cidades-sustentaveis/residuos-solido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http://www.ufu.br/sites/www.ufu.br/files/zen_classic_logo.png" TargetMode="External"/><Relationship Id="rId1" Type="http://schemas.openxmlformats.org/officeDocument/2006/relationships/image" Target="media/image3.png"/><Relationship Id="rId6" Type="http://schemas.openxmlformats.org/officeDocument/2006/relationships/image" Target="http://www.dica.ufu.br/images/snct/ciencia-viva/Logo_CV2.png" TargetMode="External"/><Relationship Id="rId5" Type="http://schemas.openxmlformats.org/officeDocument/2006/relationships/image" Target="media/image5.png"/><Relationship Id="rId4" Type="http://schemas.openxmlformats.org/officeDocument/2006/relationships/image" Target="http://www.dica.ufu.br/images/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0D99C-D6E2-4D2B-A106-9BB3FA75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2488</Words>
  <Characters>13436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Vítor Martins do Carmo</dc:creator>
  <cp:keywords/>
  <dc:description/>
  <cp:lastModifiedBy>Vítor Martins do Carmo</cp:lastModifiedBy>
  <cp:revision>2</cp:revision>
  <dcterms:created xsi:type="dcterms:W3CDTF">2018-07-18T18:44:00Z</dcterms:created>
  <dcterms:modified xsi:type="dcterms:W3CDTF">2018-07-18T18:44:00Z</dcterms:modified>
</cp:coreProperties>
</file>